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D96" w:rsidRDefault="00950719" w:rsidP="002250D9">
      <w:pPr>
        <w:spacing w:line="276" w:lineRule="auto"/>
        <w:jc w:val="center"/>
        <w:rPr>
          <w:sz w:val="24"/>
          <w:szCs w:val="24"/>
          <w:lang w:val="es-419"/>
        </w:rPr>
      </w:pPr>
      <w:bookmarkStart w:id="0" w:name="_GoBack"/>
      <w:bookmarkEnd w:id="0"/>
      <w:r>
        <w:rPr>
          <w:sz w:val="24"/>
          <w:szCs w:val="24"/>
          <w:lang w:val="es-419"/>
        </w:rPr>
        <w:t>EL AMOR COMO</w:t>
      </w:r>
      <w:r w:rsidR="00C017C3">
        <w:rPr>
          <w:sz w:val="24"/>
          <w:szCs w:val="24"/>
          <w:lang w:val="es-419"/>
        </w:rPr>
        <w:t xml:space="preserve"> REALIDAD INTERPERSONAL</w:t>
      </w:r>
    </w:p>
    <w:p w:rsidR="00C017C3" w:rsidRDefault="00C017C3" w:rsidP="0036016E">
      <w:pPr>
        <w:spacing w:line="276" w:lineRule="auto"/>
        <w:jc w:val="both"/>
        <w:rPr>
          <w:sz w:val="24"/>
          <w:szCs w:val="24"/>
          <w:lang w:val="es-419"/>
        </w:rPr>
      </w:pPr>
    </w:p>
    <w:p w:rsidR="00875E1A" w:rsidRDefault="00C91599" w:rsidP="00875E1A">
      <w:pPr>
        <w:spacing w:line="276" w:lineRule="auto"/>
        <w:jc w:val="right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P.Prisciliano Hernández Chávez, CORC.</w:t>
      </w:r>
    </w:p>
    <w:p w:rsidR="00875E1A" w:rsidRDefault="00875E1A" w:rsidP="0036016E">
      <w:pPr>
        <w:spacing w:line="276" w:lineRule="auto"/>
        <w:jc w:val="both"/>
        <w:rPr>
          <w:sz w:val="24"/>
          <w:szCs w:val="24"/>
          <w:lang w:val="es-419"/>
        </w:rPr>
      </w:pPr>
    </w:p>
    <w:p w:rsidR="00176F06" w:rsidRPr="00950719" w:rsidRDefault="0063327B" w:rsidP="0036016E">
      <w:pPr>
        <w:spacing w:line="276" w:lineRule="auto"/>
        <w:jc w:val="both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Las personas por el hecho de serlo poseen esa capacidad esencial par</w:t>
      </w:r>
      <w:r w:rsidR="00176F06">
        <w:rPr>
          <w:sz w:val="24"/>
          <w:szCs w:val="24"/>
          <w:lang w:val="es-419"/>
        </w:rPr>
        <w:t>a la relación intersubjetiva. Así se ve en los grupos humanos, desde la pareja, la familia, los clubes, y los más variados grupos humanos unidos por una relación permanente o casual, sea como Gesellsaft- sociedad, como Gemeinsaft-comunidad, como outgrup-grupo exterior, o ingroup- grupo con los vínculos reconocidos</w:t>
      </w:r>
      <w:r w:rsidR="00345841">
        <w:rPr>
          <w:sz w:val="24"/>
          <w:szCs w:val="24"/>
          <w:lang w:val="es-419"/>
        </w:rPr>
        <w:t xml:space="preserve"> de pertenencia</w:t>
      </w:r>
      <w:r w:rsidR="00176F06">
        <w:rPr>
          <w:sz w:val="24"/>
          <w:szCs w:val="24"/>
          <w:lang w:val="es-419"/>
        </w:rPr>
        <w:t xml:space="preserve"> y opuestos a los que no son del mismo grupo, y por eso se dan rivalidades, llámese su equipo de futbol, su partido</w:t>
      </w:r>
      <w:r w:rsidR="00BC63F4">
        <w:rPr>
          <w:sz w:val="24"/>
          <w:szCs w:val="24"/>
          <w:lang w:val="es-419"/>
        </w:rPr>
        <w:t xml:space="preserve"> político</w:t>
      </w:r>
      <w:r w:rsidR="00176F06">
        <w:rPr>
          <w:sz w:val="24"/>
          <w:szCs w:val="24"/>
          <w:lang w:val="es-419"/>
        </w:rPr>
        <w:t xml:space="preserve"> o su barrio</w:t>
      </w:r>
      <w:r w:rsidR="00BC63F4">
        <w:rPr>
          <w:sz w:val="24"/>
          <w:szCs w:val="24"/>
          <w:lang w:val="es-419"/>
        </w:rPr>
        <w:t>, grupo religioso</w:t>
      </w:r>
      <w:r w:rsidR="008B3FDA">
        <w:rPr>
          <w:sz w:val="24"/>
          <w:szCs w:val="24"/>
          <w:lang w:val="es-419"/>
        </w:rPr>
        <w:t xml:space="preserve"> o la secta: </w:t>
      </w:r>
      <w:r w:rsidR="00176F06">
        <w:rPr>
          <w:sz w:val="24"/>
          <w:szCs w:val="24"/>
          <w:lang w:val="es-419"/>
        </w:rPr>
        <w:t xml:space="preserve"> </w:t>
      </w:r>
      <w:r w:rsidR="00D06597">
        <w:rPr>
          <w:sz w:val="24"/>
          <w:szCs w:val="24"/>
          <w:lang w:val="es-419"/>
        </w:rPr>
        <w:t>“</w:t>
      </w:r>
      <w:r w:rsidR="00176F06">
        <w:rPr>
          <w:sz w:val="24"/>
          <w:szCs w:val="24"/>
          <w:lang w:val="es-419"/>
        </w:rPr>
        <w:t>nosotros</w:t>
      </w:r>
      <w:r w:rsidR="00D06597">
        <w:rPr>
          <w:sz w:val="24"/>
          <w:szCs w:val="24"/>
          <w:lang w:val="es-419"/>
        </w:rPr>
        <w:t>”</w:t>
      </w:r>
      <w:r w:rsidR="00176F06">
        <w:rPr>
          <w:sz w:val="24"/>
          <w:szCs w:val="24"/>
          <w:lang w:val="es-419"/>
        </w:rPr>
        <w:t xml:space="preserve"> en</w:t>
      </w:r>
      <w:r w:rsidR="00D06597">
        <w:rPr>
          <w:sz w:val="24"/>
          <w:szCs w:val="24"/>
          <w:lang w:val="es-419"/>
        </w:rPr>
        <w:t xml:space="preserve"> contra </w:t>
      </w:r>
      <w:r w:rsidR="00853CFF">
        <w:rPr>
          <w:sz w:val="24"/>
          <w:szCs w:val="24"/>
          <w:lang w:val="es-419"/>
        </w:rPr>
        <w:t>de</w:t>
      </w:r>
      <w:r w:rsidR="00D06597">
        <w:rPr>
          <w:sz w:val="24"/>
          <w:szCs w:val="24"/>
          <w:lang w:val="es-419"/>
        </w:rPr>
        <w:t xml:space="preserve"> </w:t>
      </w:r>
      <w:r w:rsidR="00176F06">
        <w:rPr>
          <w:sz w:val="24"/>
          <w:szCs w:val="24"/>
          <w:lang w:val="es-419"/>
        </w:rPr>
        <w:t>“ellos” o los “otros”</w:t>
      </w:r>
      <w:r w:rsidR="00345841">
        <w:rPr>
          <w:sz w:val="24"/>
          <w:szCs w:val="24"/>
          <w:lang w:val="es-419"/>
        </w:rPr>
        <w:t>; se pueden distinguir pertenencias étinicas</w:t>
      </w:r>
      <w:r w:rsidR="00853CFF">
        <w:rPr>
          <w:sz w:val="24"/>
          <w:szCs w:val="24"/>
          <w:lang w:val="es-419"/>
        </w:rPr>
        <w:t>, religiosas o</w:t>
      </w:r>
      <w:r w:rsidR="00345841">
        <w:rPr>
          <w:sz w:val="24"/>
          <w:szCs w:val="24"/>
          <w:lang w:val="es-419"/>
        </w:rPr>
        <w:t xml:space="preserve"> sociales. Se explica así la xenofobia</w:t>
      </w:r>
      <w:r w:rsidR="002027E4">
        <w:rPr>
          <w:sz w:val="24"/>
          <w:szCs w:val="24"/>
          <w:lang w:val="es-419"/>
        </w:rPr>
        <w:t xml:space="preserve">, </w:t>
      </w:r>
      <w:r w:rsidR="00345841">
        <w:rPr>
          <w:sz w:val="24"/>
          <w:szCs w:val="24"/>
          <w:lang w:val="es-419"/>
        </w:rPr>
        <w:t>la clase social</w:t>
      </w:r>
      <w:r w:rsidR="002027E4">
        <w:rPr>
          <w:sz w:val="24"/>
          <w:szCs w:val="24"/>
          <w:lang w:val="es-419"/>
        </w:rPr>
        <w:t>, el sectarismo</w:t>
      </w:r>
      <w:r w:rsidR="00C13A9B">
        <w:rPr>
          <w:sz w:val="24"/>
          <w:szCs w:val="24"/>
          <w:lang w:val="es-419"/>
        </w:rPr>
        <w:t xml:space="preserve"> de cualquier índole</w:t>
      </w:r>
      <w:r w:rsidR="00A47BEB">
        <w:rPr>
          <w:sz w:val="24"/>
          <w:szCs w:val="24"/>
          <w:lang w:val="es-419"/>
        </w:rPr>
        <w:t>.Los niveles son variados</w:t>
      </w:r>
      <w:r w:rsidR="0031637D">
        <w:rPr>
          <w:sz w:val="24"/>
          <w:szCs w:val="24"/>
          <w:lang w:val="es-419"/>
        </w:rPr>
        <w:t xml:space="preserve">, al igual que las rivalidades.  </w:t>
      </w:r>
      <w:r w:rsidR="0066569D">
        <w:rPr>
          <w:sz w:val="24"/>
          <w:szCs w:val="24"/>
          <w:lang w:val="es-419"/>
        </w:rPr>
        <w:t>Parece que la humanidad se atomiza negando la interpersonalidad</w:t>
      </w:r>
      <w:r w:rsidR="00C147D0">
        <w:rPr>
          <w:sz w:val="24"/>
          <w:szCs w:val="24"/>
          <w:lang w:val="es-419"/>
        </w:rPr>
        <w:t xml:space="preserve">, reafirmado aspectos accidentales de </w:t>
      </w:r>
      <w:r w:rsidR="000A3F76">
        <w:rPr>
          <w:sz w:val="24"/>
          <w:szCs w:val="24"/>
          <w:lang w:val="es-419"/>
        </w:rPr>
        <w:t>diferencia, en lugar de luchar por el respeto a esas diferencias</w:t>
      </w:r>
      <w:r w:rsidR="004008C3">
        <w:rPr>
          <w:sz w:val="24"/>
          <w:szCs w:val="24"/>
          <w:lang w:val="es-419"/>
        </w:rPr>
        <w:t xml:space="preserve"> en la búsqueda de lo esencial, de aquello que nos une en calidad de personas, del “nosotros humano”. El “</w:t>
      </w:r>
      <w:r w:rsidR="00D854B1">
        <w:rPr>
          <w:sz w:val="24"/>
          <w:szCs w:val="24"/>
          <w:lang w:val="es-419"/>
        </w:rPr>
        <w:t>t</w:t>
      </w:r>
      <w:r w:rsidR="004008C3">
        <w:rPr>
          <w:sz w:val="24"/>
          <w:szCs w:val="24"/>
          <w:lang w:val="es-419"/>
        </w:rPr>
        <w:t>sunami cultural”que nos aqueja a veces impide ver el rostro del otro o visualizar el tú que me permite descubrir mi yo para el nosotros interpersonal, en calidad de personas en cuanto tales.</w:t>
      </w:r>
      <w:r w:rsidR="002A15F4">
        <w:rPr>
          <w:sz w:val="24"/>
          <w:szCs w:val="24"/>
          <w:lang w:val="es-419"/>
        </w:rPr>
        <w:t xml:space="preserve"> De aquí la centralidad y fontalidad de la fe cristiana que proclama la unicidad del la divinidad  y la trinidad de la person</w:t>
      </w:r>
      <w:r w:rsidR="00AF2C4F">
        <w:rPr>
          <w:sz w:val="24"/>
          <w:szCs w:val="24"/>
          <w:lang w:val="es-419"/>
        </w:rPr>
        <w:t>as</w:t>
      </w:r>
      <w:r w:rsidR="008E4488">
        <w:rPr>
          <w:sz w:val="24"/>
          <w:szCs w:val="24"/>
          <w:lang w:val="es-419"/>
        </w:rPr>
        <w:t xml:space="preserve">. Es el principio fundamental y </w:t>
      </w:r>
      <w:r w:rsidR="00362159">
        <w:rPr>
          <w:sz w:val="24"/>
          <w:szCs w:val="24"/>
          <w:lang w:val="es-419"/>
        </w:rPr>
        <w:t xml:space="preserve">fundante </w:t>
      </w:r>
      <w:r w:rsidR="008E4488">
        <w:rPr>
          <w:sz w:val="24"/>
          <w:szCs w:val="24"/>
          <w:lang w:val="es-419"/>
        </w:rPr>
        <w:t>de la Historia de la Salvación</w:t>
      </w:r>
      <w:r w:rsidR="00E11632">
        <w:rPr>
          <w:sz w:val="24"/>
          <w:szCs w:val="24"/>
          <w:lang w:val="es-419"/>
        </w:rPr>
        <w:t xml:space="preserve">, como lo señala Rahner. </w:t>
      </w:r>
      <w:r w:rsidR="00362159">
        <w:rPr>
          <w:sz w:val="24"/>
          <w:szCs w:val="24"/>
          <w:lang w:val="es-419"/>
        </w:rPr>
        <w:t xml:space="preserve"> No el Dios de los filósofos, sino el Dios de Abrahán, de Isaac y de Jacob,</w:t>
      </w:r>
      <w:r w:rsidR="00E11632">
        <w:rPr>
          <w:sz w:val="24"/>
          <w:szCs w:val="24"/>
          <w:lang w:val="es-419"/>
        </w:rPr>
        <w:t xml:space="preserve">-Pascal, </w:t>
      </w:r>
      <w:r w:rsidR="00362159">
        <w:rPr>
          <w:sz w:val="24"/>
          <w:szCs w:val="24"/>
          <w:lang w:val="es-419"/>
        </w:rPr>
        <w:t xml:space="preserve"> en esa autorrevelación progresiva, que tiene su culmen en Cristo y continúa en la misión del Espíritu Santo. El defender la unipersonalidad en Dios</w:t>
      </w:r>
      <w:r w:rsidR="00C378EF">
        <w:rPr>
          <w:sz w:val="24"/>
          <w:szCs w:val="24"/>
          <w:lang w:val="es-419"/>
        </w:rPr>
        <w:t xml:space="preserve"> teórica como el Islamismo o práctica de cristianos</w:t>
      </w:r>
      <w:r w:rsidR="00362159">
        <w:rPr>
          <w:sz w:val="24"/>
          <w:szCs w:val="24"/>
          <w:lang w:val="es-419"/>
        </w:rPr>
        <w:t>, puede lleva a la exclusión del otro. La fe en la unitrinidad nos permite valorar lo que es la unidad del género humano y sus diferencias, que no deben de ser contradictorias sino complementarias.Los cristianos en la práctica deberíamos de ser fermento de unidad y de comunión. Así fue el mandato de Jesús: ámense como yo los he amado y amen a sus enemigos y perseguidores. Somos bautizados “en el nombre,- no en los nombres-, del Padre, y del Hijo y del Espíritu Santo</w:t>
      </w:r>
      <w:r w:rsidR="002B5812">
        <w:rPr>
          <w:sz w:val="24"/>
          <w:szCs w:val="24"/>
          <w:lang w:val="es-419"/>
        </w:rPr>
        <w:t>”</w:t>
      </w:r>
      <w:r w:rsidR="00362159">
        <w:rPr>
          <w:sz w:val="24"/>
          <w:szCs w:val="24"/>
          <w:lang w:val="es-419"/>
        </w:rPr>
        <w:t xml:space="preserve">. Redescubrir el misterio trinitario será una gran experiencia del Dios vivo y verdadero; no del “dios ficticio”, creado por el racionalismo o la imaginación. Si se niega a Jesucristo Dios, se niega a la Trinidad.Tendríamos que hablar de la Trinidad para nosotros, es decir, como se ha manifestado en la Historia y consta en las Santas Escrituras; experiencia de Dios Trinitario en la liturgia y en la oración: gloria al Padre, por el Hijo en el Espíritu Santo. Si la persona humana es un ser relacional, su fundamento y realidad estriba en la relacionalidad de las divinas personas: la paternidad dice relación al Hijo; la relación subsistente es el Padre. La filiación es relación al Padre: es relación subsistente, es el Hijo. El Espíritu Santo es la misma relación entre el Padre y el Hijo; es relación subsistente, el Espíritu Santo. Así se entienden las personas como relaciones subsistestentes y eternas; posee cada una la misma esencia divina: el Padre como Padre </w:t>
      </w:r>
      <w:r w:rsidR="00362159">
        <w:rPr>
          <w:sz w:val="24"/>
          <w:szCs w:val="24"/>
          <w:lang w:val="es-419"/>
        </w:rPr>
        <w:lastRenderedPageBreak/>
        <w:t>o principio frontal, sin principio; el Hijo la posee como el Hijo, procediendo eternamente del Padre; ya el Espíritu Santo, como posee la misma sustancia divina, como Espíritu Santo. Las procesiones intradivinas e inmanentes  en Dios,</w:t>
      </w:r>
      <w:r w:rsidR="00FF00C1">
        <w:rPr>
          <w:sz w:val="24"/>
          <w:szCs w:val="24"/>
          <w:lang w:val="es-419"/>
        </w:rPr>
        <w:t xml:space="preserve"> son el origen divino  de una persona divina</w:t>
      </w:r>
      <w:r w:rsidR="00B1715B">
        <w:rPr>
          <w:sz w:val="24"/>
          <w:szCs w:val="24"/>
          <w:lang w:val="es-419"/>
        </w:rPr>
        <w:t xml:space="preserve"> respecto de otra persona divina por la comunicación de la única sustancia divina. Este misterio del Dios Trinitario en sí</w:t>
      </w:r>
      <w:r w:rsidR="00393398">
        <w:rPr>
          <w:sz w:val="24"/>
          <w:szCs w:val="24"/>
          <w:lang w:val="es-419"/>
        </w:rPr>
        <w:t xml:space="preserve"> en cuanto a nosotros, </w:t>
      </w:r>
      <w:r w:rsidR="00B1715B">
        <w:rPr>
          <w:sz w:val="24"/>
          <w:szCs w:val="24"/>
          <w:lang w:val="es-419"/>
        </w:rPr>
        <w:t>se ha de experimentar en la liturgia, en los sacramentos y en la vida  interior que exige la limpieza de conciencia y la ora</w:t>
      </w:r>
      <w:r w:rsidR="00027DE7">
        <w:rPr>
          <w:sz w:val="24"/>
          <w:szCs w:val="24"/>
          <w:lang w:val="es-419"/>
        </w:rPr>
        <w:t>c</w:t>
      </w:r>
      <w:r w:rsidR="009C6174">
        <w:rPr>
          <w:sz w:val="24"/>
          <w:szCs w:val="24"/>
          <w:lang w:val="es-419"/>
        </w:rPr>
        <w:t xml:space="preserve">ión </w:t>
      </w:r>
      <w:r w:rsidR="00B1715B">
        <w:rPr>
          <w:sz w:val="24"/>
          <w:szCs w:val="24"/>
          <w:lang w:val="es-419"/>
        </w:rPr>
        <w:t xml:space="preserve"> constante, como lo llegó a experimentar Santa Teresa de Jesús </w:t>
      </w:r>
      <w:r w:rsidR="009C6174">
        <w:rPr>
          <w:sz w:val="24"/>
          <w:szCs w:val="24"/>
          <w:lang w:val="es-419"/>
        </w:rPr>
        <w:t>en</w:t>
      </w:r>
      <w:r w:rsidR="00B1715B">
        <w:rPr>
          <w:sz w:val="24"/>
          <w:szCs w:val="24"/>
          <w:lang w:val="es-419"/>
        </w:rPr>
        <w:t xml:space="preserve"> la séptima morada, que describe en su obra “Las Moradas”, y que tuvo lugar en 1577,</w:t>
      </w:r>
      <w:r w:rsidR="005727E4">
        <w:rPr>
          <w:sz w:val="24"/>
          <w:szCs w:val="24"/>
          <w:lang w:val="es-419"/>
        </w:rPr>
        <w:t>como lo narra en el libro de la Vida</w:t>
      </w:r>
      <w:r w:rsidR="00C254D0">
        <w:rPr>
          <w:sz w:val="24"/>
          <w:szCs w:val="24"/>
          <w:lang w:val="es-419"/>
        </w:rPr>
        <w:t xml:space="preserve"> ( V 27,9)</w:t>
      </w:r>
      <w:r w:rsidR="00B1715B">
        <w:rPr>
          <w:sz w:val="24"/>
          <w:szCs w:val="24"/>
          <w:lang w:val="es-419"/>
        </w:rPr>
        <w:t xml:space="preserve"> </w:t>
      </w:r>
      <w:r w:rsidR="009F2582">
        <w:rPr>
          <w:sz w:val="24"/>
          <w:szCs w:val="24"/>
          <w:lang w:val="es-419"/>
        </w:rPr>
        <w:t xml:space="preserve">, </w:t>
      </w:r>
      <w:r w:rsidR="00B1715B">
        <w:rPr>
          <w:sz w:val="24"/>
          <w:szCs w:val="24"/>
          <w:lang w:val="es-419"/>
        </w:rPr>
        <w:t xml:space="preserve">su experiencia de la inhabitación trinitaria: sentir a Dios uno y Trino en ella y ella misma abismada en el Dios Amor, trinitario: Padre amante, Hijo amado y Espíritu Santo, Amor, como lo afirma san Agustín en su obra sobre la Trinidad,-De Trinitate. </w:t>
      </w:r>
      <w:r w:rsidR="007C18AE">
        <w:rPr>
          <w:sz w:val="24"/>
          <w:szCs w:val="24"/>
          <w:lang w:val="es-419"/>
        </w:rPr>
        <w:t>“</w:t>
      </w:r>
      <w:r w:rsidR="00586B1B">
        <w:rPr>
          <w:sz w:val="24"/>
          <w:szCs w:val="24"/>
          <w:lang w:val="es-419"/>
        </w:rPr>
        <w:t xml:space="preserve">Lo que entendemos por fe, allí lo entiende el alma” </w:t>
      </w:r>
      <w:r w:rsidR="00652D80">
        <w:rPr>
          <w:sz w:val="24"/>
          <w:szCs w:val="24"/>
          <w:lang w:val="es-419"/>
        </w:rPr>
        <w:t>(7M 1,6</w:t>
      </w:r>
      <w:r w:rsidR="0072480F">
        <w:rPr>
          <w:sz w:val="24"/>
          <w:szCs w:val="24"/>
          <w:lang w:val="es-419"/>
        </w:rPr>
        <w:t>). “</w:t>
      </w:r>
      <w:r w:rsidR="009C6174">
        <w:rPr>
          <w:sz w:val="24"/>
          <w:szCs w:val="24"/>
          <w:lang w:val="es-419"/>
        </w:rPr>
        <w:t>Aquí se comunican todas tres Personas, y la hablan, y la dan a entender aquellas palabras que dice el Evangelio que dicho el Señor: que vendría a Él y el Padre y el Es</w:t>
      </w:r>
      <w:r w:rsidR="00703988">
        <w:rPr>
          <w:sz w:val="24"/>
          <w:szCs w:val="24"/>
          <w:lang w:val="es-419"/>
        </w:rPr>
        <w:t>píritu</w:t>
      </w:r>
      <w:r w:rsidR="00583BDC">
        <w:rPr>
          <w:sz w:val="24"/>
          <w:szCs w:val="24"/>
          <w:lang w:val="es-419"/>
        </w:rPr>
        <w:t xml:space="preserve"> </w:t>
      </w:r>
      <w:r w:rsidR="009C6174">
        <w:rPr>
          <w:sz w:val="24"/>
          <w:szCs w:val="24"/>
          <w:lang w:val="es-419"/>
        </w:rPr>
        <w:t>Santo a morar con el alma que le ama y guarda sus mandamientos” (7M 1,6)</w:t>
      </w:r>
      <w:r w:rsidR="00703988">
        <w:rPr>
          <w:sz w:val="24"/>
          <w:szCs w:val="24"/>
          <w:lang w:val="es-419"/>
        </w:rPr>
        <w:t xml:space="preserve">. </w:t>
      </w:r>
      <w:r w:rsidR="00B1715B">
        <w:rPr>
          <w:sz w:val="24"/>
          <w:szCs w:val="24"/>
          <w:lang w:val="es-419"/>
        </w:rPr>
        <w:t xml:space="preserve">Dios es pues comunidad esencial de amor, nos invita a participar de esta interrelacionalidad interpersonal con </w:t>
      </w:r>
      <w:r w:rsidR="00AB566C">
        <w:rPr>
          <w:sz w:val="24"/>
          <w:szCs w:val="24"/>
          <w:lang w:val="es-419"/>
        </w:rPr>
        <w:t>Él,</w:t>
      </w:r>
      <w:r w:rsidR="00B1715B">
        <w:rPr>
          <w:sz w:val="24"/>
          <w:szCs w:val="24"/>
          <w:lang w:val="es-419"/>
        </w:rPr>
        <w:t xml:space="preserve">como fundamento de nuestra interrelacionalidad humana: del </w:t>
      </w:r>
      <w:r w:rsidR="00792337">
        <w:rPr>
          <w:sz w:val="24"/>
          <w:szCs w:val="24"/>
          <w:lang w:val="es-419"/>
        </w:rPr>
        <w:t xml:space="preserve"> “</w:t>
      </w:r>
      <w:r w:rsidR="00B1715B">
        <w:rPr>
          <w:sz w:val="24"/>
          <w:szCs w:val="24"/>
          <w:lang w:val="es-419"/>
        </w:rPr>
        <w:t>yo</w:t>
      </w:r>
      <w:r w:rsidR="00792337">
        <w:rPr>
          <w:sz w:val="24"/>
          <w:szCs w:val="24"/>
          <w:lang w:val="es-419"/>
        </w:rPr>
        <w:t>”</w:t>
      </w:r>
      <w:r w:rsidR="00B1715B">
        <w:rPr>
          <w:sz w:val="24"/>
          <w:szCs w:val="24"/>
          <w:lang w:val="es-419"/>
        </w:rPr>
        <w:t xml:space="preserve">, hacia el </w:t>
      </w:r>
      <w:r w:rsidR="00792337">
        <w:rPr>
          <w:sz w:val="24"/>
          <w:szCs w:val="24"/>
          <w:lang w:val="es-419"/>
        </w:rPr>
        <w:t>“</w:t>
      </w:r>
      <w:r w:rsidR="00B1715B">
        <w:rPr>
          <w:sz w:val="24"/>
          <w:szCs w:val="24"/>
          <w:lang w:val="es-419"/>
        </w:rPr>
        <w:t>tú</w:t>
      </w:r>
      <w:r w:rsidR="009901D3">
        <w:rPr>
          <w:sz w:val="24"/>
          <w:szCs w:val="24"/>
          <w:lang w:val="es-419"/>
        </w:rPr>
        <w:t>”</w:t>
      </w:r>
      <w:r w:rsidR="00B1715B">
        <w:rPr>
          <w:sz w:val="24"/>
          <w:szCs w:val="24"/>
          <w:lang w:val="es-419"/>
        </w:rPr>
        <w:t xml:space="preserve">, para entender, vivir, celebrar y gozar </w:t>
      </w:r>
      <w:r w:rsidR="00953467">
        <w:rPr>
          <w:sz w:val="24"/>
          <w:szCs w:val="24"/>
          <w:lang w:val="es-419"/>
        </w:rPr>
        <w:t>“</w:t>
      </w:r>
      <w:r w:rsidR="00B1715B">
        <w:rPr>
          <w:sz w:val="24"/>
          <w:szCs w:val="24"/>
          <w:lang w:val="es-419"/>
        </w:rPr>
        <w:t>el nosotros</w:t>
      </w:r>
      <w:r w:rsidR="00953467">
        <w:rPr>
          <w:sz w:val="24"/>
          <w:szCs w:val="24"/>
          <w:lang w:val="es-419"/>
        </w:rPr>
        <w:t>”</w:t>
      </w:r>
      <w:r w:rsidR="00B1715B">
        <w:rPr>
          <w:sz w:val="24"/>
          <w:szCs w:val="24"/>
          <w:lang w:val="es-419"/>
        </w:rPr>
        <w:t>.</w:t>
      </w:r>
      <w:r w:rsidR="00E369E9">
        <w:rPr>
          <w:sz w:val="24"/>
          <w:szCs w:val="24"/>
          <w:lang w:val="es-419"/>
        </w:rPr>
        <w:t xml:space="preserve"> El Dios amor (</w:t>
      </w:r>
      <w:r w:rsidR="00FA2266">
        <w:rPr>
          <w:sz w:val="24"/>
          <w:szCs w:val="24"/>
          <w:lang w:val="es-419"/>
        </w:rPr>
        <w:t>1Jn 4,16</w:t>
      </w:r>
      <w:r w:rsidR="00B33ACB">
        <w:rPr>
          <w:sz w:val="24"/>
          <w:szCs w:val="24"/>
          <w:lang w:val="es-419"/>
        </w:rPr>
        <w:t>)</w:t>
      </w:r>
      <w:r w:rsidR="00AB566C">
        <w:rPr>
          <w:sz w:val="24"/>
          <w:szCs w:val="24"/>
          <w:lang w:val="es-419"/>
        </w:rPr>
        <w:t xml:space="preserve">, </w:t>
      </w:r>
      <w:r w:rsidR="00E60E5A">
        <w:rPr>
          <w:sz w:val="24"/>
          <w:szCs w:val="24"/>
          <w:lang w:val="es-419"/>
        </w:rPr>
        <w:t>d</w:t>
      </w:r>
      <w:r w:rsidR="00515229">
        <w:rPr>
          <w:sz w:val="24"/>
          <w:szCs w:val="24"/>
          <w:lang w:val="es-419"/>
        </w:rPr>
        <w:t>iríamos, la triniunidad y la unitrinidad, o el Dios uno trinitario, es fundamento</w:t>
      </w:r>
      <w:r w:rsidR="00E60E5A">
        <w:rPr>
          <w:sz w:val="24"/>
          <w:szCs w:val="24"/>
          <w:lang w:val="es-419"/>
        </w:rPr>
        <w:t xml:space="preserve"> </w:t>
      </w:r>
      <w:r w:rsidR="00770A47">
        <w:rPr>
          <w:sz w:val="24"/>
          <w:szCs w:val="24"/>
          <w:lang w:val="es-419"/>
        </w:rPr>
        <w:t>de esa intersubjetividad humana en calidad de personas en cuanto tales</w:t>
      </w:r>
      <w:r w:rsidR="00974FF5">
        <w:rPr>
          <w:sz w:val="24"/>
          <w:szCs w:val="24"/>
          <w:lang w:val="es-419"/>
        </w:rPr>
        <w:t xml:space="preserve">, para el amor recíproco. </w:t>
      </w:r>
    </w:p>
    <w:sectPr w:rsidR="00176F06" w:rsidRPr="00950719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D96"/>
    <w:rsid w:val="00027DE7"/>
    <w:rsid w:val="000A3F76"/>
    <w:rsid w:val="00107756"/>
    <w:rsid w:val="00176F06"/>
    <w:rsid w:val="002027E4"/>
    <w:rsid w:val="002250D9"/>
    <w:rsid w:val="002A15F4"/>
    <w:rsid w:val="002B5812"/>
    <w:rsid w:val="0031637D"/>
    <w:rsid w:val="00345841"/>
    <w:rsid w:val="0036016E"/>
    <w:rsid w:val="00362159"/>
    <w:rsid w:val="00393398"/>
    <w:rsid w:val="004008C3"/>
    <w:rsid w:val="00515229"/>
    <w:rsid w:val="005727E4"/>
    <w:rsid w:val="00583BDC"/>
    <w:rsid w:val="00586B1B"/>
    <w:rsid w:val="0063327B"/>
    <w:rsid w:val="00652D80"/>
    <w:rsid w:val="0066569D"/>
    <w:rsid w:val="00703988"/>
    <w:rsid w:val="0072480F"/>
    <w:rsid w:val="00770A47"/>
    <w:rsid w:val="00792337"/>
    <w:rsid w:val="007C18AE"/>
    <w:rsid w:val="00853CFF"/>
    <w:rsid w:val="00875E1A"/>
    <w:rsid w:val="008B3FDA"/>
    <w:rsid w:val="008E4488"/>
    <w:rsid w:val="00950719"/>
    <w:rsid w:val="00953467"/>
    <w:rsid w:val="00974FF5"/>
    <w:rsid w:val="009901D3"/>
    <w:rsid w:val="009B0460"/>
    <w:rsid w:val="009C6174"/>
    <w:rsid w:val="009F2582"/>
    <w:rsid w:val="00A0501F"/>
    <w:rsid w:val="00A47BEB"/>
    <w:rsid w:val="00AB566C"/>
    <w:rsid w:val="00AF2C4F"/>
    <w:rsid w:val="00B1715B"/>
    <w:rsid w:val="00B33ACB"/>
    <w:rsid w:val="00BC63F4"/>
    <w:rsid w:val="00C017C3"/>
    <w:rsid w:val="00C13A9B"/>
    <w:rsid w:val="00C147D0"/>
    <w:rsid w:val="00C254D0"/>
    <w:rsid w:val="00C378EF"/>
    <w:rsid w:val="00C91599"/>
    <w:rsid w:val="00D06597"/>
    <w:rsid w:val="00D854B1"/>
    <w:rsid w:val="00E11632"/>
    <w:rsid w:val="00E369E9"/>
    <w:rsid w:val="00E60E5A"/>
    <w:rsid w:val="00ED6D96"/>
    <w:rsid w:val="00FA2266"/>
    <w:rsid w:val="00FF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5A70373-2264-9845-A293-A9E012B2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780</Words>
  <Characters>4290</Characters>
  <Application>Microsoft Office Word</Application>
  <DocSecurity>0</DocSecurity>
  <Lines>35</Lines>
  <Paragraphs>10</Paragraphs>
  <ScaleCrop>false</ScaleCrop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Prsciliano Hernandez</dc:creator>
  <cp:keywords/>
  <dc:description/>
  <cp:lastModifiedBy>Prsciliano Hernandez</cp:lastModifiedBy>
  <cp:revision>2</cp:revision>
  <dcterms:created xsi:type="dcterms:W3CDTF">2018-05-28T01:12:00Z</dcterms:created>
  <dcterms:modified xsi:type="dcterms:W3CDTF">2018-05-28T01:12:00Z</dcterms:modified>
</cp:coreProperties>
</file>