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0AA" w:rsidRDefault="008510AA" w:rsidP="008510AA">
      <w:pPr>
        <w:jc w:val="center"/>
        <w:rPr>
          <w:sz w:val="24"/>
          <w:szCs w:val="24"/>
          <w:lang w:val="es-419"/>
        </w:rPr>
      </w:pPr>
      <w:bookmarkStart w:id="0" w:name="_GoBack"/>
      <w:bookmarkEnd w:id="0"/>
      <w:r>
        <w:rPr>
          <w:sz w:val="24"/>
          <w:szCs w:val="24"/>
          <w:lang w:val="es-419"/>
        </w:rPr>
        <w:t>OLVIDO DE LA SABIDURÍA</w:t>
      </w:r>
    </w:p>
    <w:p w:rsidR="00EC3973" w:rsidRDefault="00EC3973" w:rsidP="008510AA">
      <w:pPr>
        <w:jc w:val="center"/>
        <w:rPr>
          <w:sz w:val="24"/>
          <w:szCs w:val="24"/>
          <w:lang w:val="es-419"/>
        </w:rPr>
      </w:pPr>
    </w:p>
    <w:p w:rsidR="00EC3973" w:rsidRDefault="00EC3973" w:rsidP="00EC3973">
      <w:pPr>
        <w:jc w:val="right"/>
        <w:rPr>
          <w:sz w:val="24"/>
          <w:szCs w:val="24"/>
          <w:lang w:val="es-419"/>
        </w:rPr>
      </w:pPr>
      <w:r>
        <w:rPr>
          <w:sz w:val="24"/>
          <w:szCs w:val="24"/>
          <w:lang w:val="es-419"/>
        </w:rPr>
        <w:t>P.Prisciliano Hernández Chávez, CORC.</w:t>
      </w:r>
    </w:p>
    <w:p w:rsidR="001D3B04" w:rsidRDefault="001D3B04" w:rsidP="00EC3973">
      <w:pPr>
        <w:jc w:val="right"/>
        <w:rPr>
          <w:sz w:val="24"/>
          <w:szCs w:val="24"/>
          <w:lang w:val="es-419"/>
        </w:rPr>
      </w:pPr>
    </w:p>
    <w:p w:rsidR="004449F6" w:rsidRDefault="00ED7C3D" w:rsidP="001D3B04">
      <w:pPr>
        <w:jc w:val="both"/>
        <w:rPr>
          <w:sz w:val="24"/>
          <w:szCs w:val="24"/>
          <w:lang w:val="es-419"/>
        </w:rPr>
      </w:pPr>
      <w:r>
        <w:rPr>
          <w:sz w:val="24"/>
          <w:szCs w:val="24"/>
          <w:lang w:val="es-419"/>
        </w:rPr>
        <w:t>Desde Galileo Galilei (</w:t>
      </w:r>
      <w:r w:rsidR="0076566E">
        <w:rPr>
          <w:sz w:val="24"/>
          <w:szCs w:val="24"/>
          <w:lang w:val="es-419"/>
        </w:rPr>
        <w:t>1564-1642) se inic</w:t>
      </w:r>
      <w:r w:rsidR="008424CB">
        <w:rPr>
          <w:sz w:val="24"/>
          <w:szCs w:val="24"/>
          <w:lang w:val="es-419"/>
        </w:rPr>
        <w:t>ia el auge del método científico, con su precursores, por supuesto, como</w:t>
      </w:r>
      <w:r w:rsidR="0056043C">
        <w:rPr>
          <w:sz w:val="24"/>
          <w:szCs w:val="24"/>
          <w:lang w:val="es-419"/>
        </w:rPr>
        <w:t xml:space="preserve"> Roger Bacon (1214-</w:t>
      </w:r>
      <w:r w:rsidR="00414EFE">
        <w:rPr>
          <w:sz w:val="24"/>
          <w:szCs w:val="24"/>
          <w:lang w:val="es-419"/>
        </w:rPr>
        <w:t xml:space="preserve">1294) al cual se le ha llamado el </w:t>
      </w:r>
      <w:r w:rsidR="008348D6">
        <w:rPr>
          <w:sz w:val="24"/>
          <w:szCs w:val="24"/>
          <w:lang w:val="es-419"/>
        </w:rPr>
        <w:t>“</w:t>
      </w:r>
      <w:r w:rsidR="00414EFE">
        <w:rPr>
          <w:sz w:val="24"/>
          <w:szCs w:val="24"/>
          <w:lang w:val="es-419"/>
        </w:rPr>
        <w:t>padre de la ciencia experime</w:t>
      </w:r>
      <w:r w:rsidR="0063584B">
        <w:rPr>
          <w:sz w:val="24"/>
          <w:szCs w:val="24"/>
          <w:lang w:val="es-419"/>
        </w:rPr>
        <w:t>ntal</w:t>
      </w:r>
      <w:r w:rsidR="008348D6">
        <w:rPr>
          <w:sz w:val="24"/>
          <w:szCs w:val="24"/>
          <w:lang w:val="es-419"/>
        </w:rPr>
        <w:t>”</w:t>
      </w:r>
      <w:r w:rsidR="00624609">
        <w:rPr>
          <w:sz w:val="24"/>
          <w:szCs w:val="24"/>
          <w:lang w:val="es-419"/>
        </w:rPr>
        <w:t>;</w:t>
      </w:r>
      <w:r w:rsidR="00B1700C">
        <w:rPr>
          <w:sz w:val="24"/>
          <w:szCs w:val="24"/>
          <w:lang w:val="es-419"/>
        </w:rPr>
        <w:t xml:space="preserve"> incluso su homónimo Francisco Bacon(1561-1626), </w:t>
      </w:r>
      <w:r w:rsidR="00624609">
        <w:rPr>
          <w:sz w:val="24"/>
          <w:szCs w:val="24"/>
          <w:lang w:val="es-419"/>
        </w:rPr>
        <w:t xml:space="preserve">quien va en esa línea, </w:t>
      </w:r>
      <w:r w:rsidR="00B1700C">
        <w:rPr>
          <w:sz w:val="24"/>
          <w:szCs w:val="24"/>
          <w:lang w:val="es-419"/>
        </w:rPr>
        <w:t>a tal grado</w:t>
      </w:r>
      <w:r w:rsidR="00624609">
        <w:rPr>
          <w:sz w:val="24"/>
          <w:szCs w:val="24"/>
          <w:lang w:val="es-419"/>
        </w:rPr>
        <w:t>,</w:t>
      </w:r>
      <w:r w:rsidR="00B1700C">
        <w:rPr>
          <w:sz w:val="24"/>
          <w:szCs w:val="24"/>
          <w:lang w:val="es-419"/>
        </w:rPr>
        <w:t xml:space="preserve"> que la Ilustración vio en su obra el modelo de las ciencias de la naturaleza moderna hasta el mismo Kant, quien señala que con él se lleva a cabo  una revolución: por vez primera se observa a la naturaleza en la perspectiva de inquisición experimental.</w:t>
      </w:r>
      <w:r w:rsidR="00FB605C">
        <w:rPr>
          <w:sz w:val="24"/>
          <w:szCs w:val="24"/>
          <w:lang w:val="es-419"/>
        </w:rPr>
        <w:t xml:space="preserve"> Por ser incapaces de entender la legítima autonomía y los ámbitos, se conflictuaron razón y fe, ciencia y fe, ciencia y revelación, que para nosotros es obvio</w:t>
      </w:r>
      <w:r w:rsidR="00624609">
        <w:rPr>
          <w:sz w:val="24"/>
          <w:szCs w:val="24"/>
          <w:lang w:val="es-419"/>
        </w:rPr>
        <w:t xml:space="preserve"> en nuestros días, </w:t>
      </w:r>
      <w:r w:rsidR="00FB605C">
        <w:rPr>
          <w:sz w:val="24"/>
          <w:szCs w:val="24"/>
          <w:lang w:val="es-419"/>
        </w:rPr>
        <w:t>no así en ese tiempo. El mismo Galileo en su carta a Cristina de Lorena señala “La Biblio no ha sido escrita para enseñarnos astronomía…La intención del Espíritu Santo</w:t>
      </w:r>
      <w:r w:rsidR="00624609">
        <w:rPr>
          <w:sz w:val="24"/>
          <w:szCs w:val="24"/>
          <w:lang w:val="es-419"/>
        </w:rPr>
        <w:t xml:space="preserve"> </w:t>
      </w:r>
      <w:r w:rsidR="00FB605C">
        <w:rPr>
          <w:sz w:val="24"/>
          <w:szCs w:val="24"/>
          <w:lang w:val="es-419"/>
        </w:rPr>
        <w:t>no es mostrarnos cómo funcionan los cielos, sino cómo ir al cielo”. En cierta manera evoca a san Agustín quien enseñaba esto. La Iglesias a través del gran Papa y Santo, Juan Pablo II</w:t>
      </w:r>
      <w:r w:rsidR="00705935">
        <w:rPr>
          <w:sz w:val="24"/>
          <w:szCs w:val="24"/>
          <w:lang w:val="es-419"/>
        </w:rPr>
        <w:t xml:space="preserve"> reconoce la gran aportación de Galileo a la Ciencia. Estos enfrentamientos del pasado, parece que continúan vigentes en algunos</w:t>
      </w:r>
      <w:r w:rsidR="00246790">
        <w:rPr>
          <w:sz w:val="24"/>
          <w:szCs w:val="24"/>
          <w:lang w:val="es-419"/>
        </w:rPr>
        <w:t xml:space="preserve"> círculos. L</w:t>
      </w:r>
      <w:r w:rsidR="00705935">
        <w:rPr>
          <w:sz w:val="24"/>
          <w:szCs w:val="24"/>
          <w:lang w:val="es-419"/>
        </w:rPr>
        <w:t>o ideal sería el tener esa visión holí</w:t>
      </w:r>
      <w:r w:rsidR="00C04FB2">
        <w:rPr>
          <w:sz w:val="24"/>
          <w:szCs w:val="24"/>
          <w:lang w:val="es-419"/>
        </w:rPr>
        <w:t>s</w:t>
      </w:r>
      <w:r w:rsidR="00705935">
        <w:rPr>
          <w:sz w:val="24"/>
          <w:szCs w:val="24"/>
          <w:lang w:val="es-419"/>
        </w:rPr>
        <w:t>tica,</w:t>
      </w:r>
      <w:r w:rsidR="00C04FB2">
        <w:rPr>
          <w:sz w:val="24"/>
          <w:szCs w:val="24"/>
          <w:lang w:val="es-419"/>
        </w:rPr>
        <w:t>-</w:t>
      </w:r>
      <w:r w:rsidR="00705935">
        <w:rPr>
          <w:sz w:val="24"/>
          <w:szCs w:val="24"/>
          <w:lang w:val="es-419"/>
        </w:rPr>
        <w:t xml:space="preserve"> de totalidad, en donde tuvieran su autonomía y sus mutuas iluminaciones con sus debidas jerarquizaciones de ciencia y fe, de ciencia y revelación. Estos conflictos en la práctica llegan hasta nosotros, por la fuerza de la cultura: en la práctica se valora más la ciencia por sus frutos sorprendentes en la tecnología, que lo que podríamos llamar y se ha llamado en el pasado, la sabiduría. Esta tiene su ámbito y su método, particularmente el campo filosófico. De ahí el sentido de la palabra filosofía, amigo de la sabiduría. </w:t>
      </w:r>
      <w:r w:rsidR="00B31EC0">
        <w:rPr>
          <w:sz w:val="24"/>
          <w:szCs w:val="24"/>
          <w:lang w:val="es-419"/>
        </w:rPr>
        <w:t>Sabiduría que versa sobre lo esencial, causas y fines; consideraciones de los terreno a la luz de la eternidad, como se decía antes “sub specie aeternitatis”; asigna a las cosas un lugar en una ordenación jerárquica, como lo señala la sentencia repetida por santo Tomás “sapientis est ordenaré”, es</w:t>
      </w:r>
      <w:r w:rsidR="00CE2EFB">
        <w:rPr>
          <w:sz w:val="24"/>
          <w:szCs w:val="24"/>
          <w:lang w:val="es-419"/>
        </w:rPr>
        <w:t xml:space="preserve"> propio</w:t>
      </w:r>
      <w:r w:rsidR="00B31EC0">
        <w:rPr>
          <w:sz w:val="24"/>
          <w:szCs w:val="24"/>
          <w:lang w:val="es-419"/>
        </w:rPr>
        <w:t xml:space="preserve"> del sabio</w:t>
      </w:r>
      <w:r w:rsidR="00C37558">
        <w:rPr>
          <w:sz w:val="24"/>
          <w:szCs w:val="24"/>
          <w:lang w:val="es-419"/>
        </w:rPr>
        <w:t xml:space="preserve"> ordenar</w:t>
      </w:r>
      <w:r w:rsidR="00A1015D">
        <w:rPr>
          <w:sz w:val="24"/>
          <w:szCs w:val="24"/>
          <w:lang w:val="es-419"/>
        </w:rPr>
        <w:t xml:space="preserve">. </w:t>
      </w:r>
      <w:r w:rsidR="00841A47">
        <w:rPr>
          <w:sz w:val="24"/>
          <w:szCs w:val="24"/>
          <w:lang w:val="es-419"/>
        </w:rPr>
        <w:t>Dentro de la Filosofía sistemática, se considera a la Metafísica como el saber supremo; trata del acto de ser. El acto de ser en sí y por sí es Dios, y el acto de ser del hombre, es su condición de persona, superior a los seres inferiores por su libertad. La sabiduría permite conoceremos como personas, conocer nuestros acto de ser, que implica necesariamente la libertad y aneja a la libertad, la responsabilidad ante el tú divino, el tú humano y el ello de todo el universo, singularmente la tierra, nuestro hogar. En esto radica la felicidad humana, en esa interrelación gozosa, que tiene su culmen en la relación con Dios. La sabiduría como don del Espíritu Santo nos lleva a experimentar a Dios</w:t>
      </w:r>
      <w:r w:rsidR="00C47EC3">
        <w:rPr>
          <w:sz w:val="24"/>
          <w:szCs w:val="24"/>
          <w:lang w:val="es-419"/>
        </w:rPr>
        <w:t xml:space="preserve">, gozarlo, sentirlo en la dimensión de sus acto de ser Amor. En el libro de lo Proverbios ( 9, 1-6), la sabiduría personificada edifica una casa y ha preparado un banquete. Invirta a los sencillos , a los faltos de juicio, a que vengan a comer su pan y a beber su vino, para </w:t>
      </w:r>
      <w:r w:rsidR="008D6801">
        <w:rPr>
          <w:sz w:val="24"/>
          <w:szCs w:val="24"/>
          <w:lang w:val="es-419"/>
        </w:rPr>
        <w:t xml:space="preserve">que </w:t>
      </w:r>
      <w:r w:rsidR="00C47EC3">
        <w:rPr>
          <w:sz w:val="24"/>
          <w:szCs w:val="24"/>
          <w:lang w:val="es-419"/>
        </w:rPr>
        <w:t>dejen la ignorancia y avancen por el camino de la prudencia.</w:t>
      </w:r>
    </w:p>
    <w:p w:rsidR="00E24DE2" w:rsidRPr="008510AA" w:rsidRDefault="004449F6" w:rsidP="001D3B04">
      <w:pPr>
        <w:jc w:val="both"/>
        <w:rPr>
          <w:sz w:val="24"/>
          <w:szCs w:val="24"/>
          <w:lang w:val="es-419"/>
        </w:rPr>
      </w:pPr>
      <w:r>
        <w:rPr>
          <w:sz w:val="24"/>
          <w:szCs w:val="24"/>
          <w:lang w:val="es-419"/>
        </w:rPr>
        <w:t>San Pablo en la Carta a los Efesios nos invita a no comportarnos como insensatos, a no ser irreflexivos y a llenarse del Espíritu Santo (Cf 5,14-20).</w:t>
      </w:r>
      <w:r w:rsidR="00C47EC3">
        <w:rPr>
          <w:sz w:val="24"/>
          <w:szCs w:val="24"/>
          <w:lang w:val="es-419"/>
        </w:rPr>
        <w:t xml:space="preserve"> Jesús, la Sabiduría encarnada, el Logos de Dios, nos invita a comer su carne y a beber su sangre, verdadera</w:t>
      </w:r>
      <w:r w:rsidR="00122A3D">
        <w:rPr>
          <w:sz w:val="24"/>
          <w:szCs w:val="24"/>
          <w:lang w:val="es-419"/>
        </w:rPr>
        <w:t xml:space="preserve"> comida y verdadera bebida, </w:t>
      </w:r>
      <w:r w:rsidR="008D6801">
        <w:rPr>
          <w:sz w:val="24"/>
          <w:szCs w:val="24"/>
          <w:lang w:val="es-419"/>
        </w:rPr>
        <w:t>-</w:t>
      </w:r>
      <w:r w:rsidR="00122A3D">
        <w:rPr>
          <w:sz w:val="24"/>
          <w:szCs w:val="24"/>
          <w:lang w:val="es-419"/>
        </w:rPr>
        <w:t xml:space="preserve">aletés potería, a comer, </w:t>
      </w:r>
      <w:r w:rsidR="003332BE">
        <w:rPr>
          <w:sz w:val="24"/>
          <w:szCs w:val="24"/>
          <w:lang w:val="es-419"/>
        </w:rPr>
        <w:t>-</w:t>
      </w:r>
      <w:r w:rsidR="00122A3D">
        <w:rPr>
          <w:sz w:val="24"/>
          <w:szCs w:val="24"/>
          <w:lang w:val="es-419"/>
        </w:rPr>
        <w:t>tr</w:t>
      </w:r>
      <w:r w:rsidR="003332BE">
        <w:rPr>
          <w:sz w:val="24"/>
          <w:szCs w:val="24"/>
          <w:lang w:val="es-419"/>
        </w:rPr>
        <w:t>o</w:t>
      </w:r>
      <w:r w:rsidR="00122A3D">
        <w:rPr>
          <w:sz w:val="24"/>
          <w:szCs w:val="24"/>
          <w:lang w:val="es-419"/>
        </w:rPr>
        <w:t>go=masticar, su carne. Banquete que implica a Jesús Palabra y a Jesús Eucaristía.</w:t>
      </w:r>
      <w:r w:rsidR="0046699A">
        <w:rPr>
          <w:sz w:val="24"/>
          <w:szCs w:val="24"/>
          <w:lang w:val="es-419"/>
        </w:rPr>
        <w:t xml:space="preserve"> (Cf Jn 6,</w:t>
      </w:r>
      <w:r w:rsidR="00DB7A41">
        <w:rPr>
          <w:sz w:val="24"/>
          <w:szCs w:val="24"/>
          <w:lang w:val="es-419"/>
        </w:rPr>
        <w:t xml:space="preserve"> 51-58).</w:t>
      </w:r>
      <w:r w:rsidR="000815F0">
        <w:rPr>
          <w:sz w:val="24"/>
          <w:szCs w:val="24"/>
          <w:lang w:val="es-419"/>
        </w:rPr>
        <w:t>”El que come mi carne y bebe mi sangre, ti</w:t>
      </w:r>
      <w:r w:rsidR="003332BE">
        <w:rPr>
          <w:sz w:val="24"/>
          <w:szCs w:val="24"/>
          <w:lang w:val="es-419"/>
        </w:rPr>
        <w:t>ene</w:t>
      </w:r>
      <w:r w:rsidR="000815F0">
        <w:rPr>
          <w:sz w:val="24"/>
          <w:szCs w:val="24"/>
          <w:lang w:val="es-419"/>
        </w:rPr>
        <w:t xml:space="preserve"> vida eterna y yo</w:t>
      </w:r>
      <w:r w:rsidR="00E951D9">
        <w:rPr>
          <w:sz w:val="24"/>
          <w:szCs w:val="24"/>
          <w:lang w:val="es-419"/>
        </w:rPr>
        <w:t xml:space="preserve"> lo </w:t>
      </w:r>
      <w:r w:rsidR="000815F0">
        <w:rPr>
          <w:sz w:val="24"/>
          <w:szCs w:val="24"/>
          <w:lang w:val="es-419"/>
        </w:rPr>
        <w:t>resucitaré el último día”</w:t>
      </w:r>
      <w:r w:rsidR="00E951D9">
        <w:rPr>
          <w:sz w:val="24"/>
          <w:szCs w:val="24"/>
          <w:lang w:val="es-419"/>
        </w:rPr>
        <w:t xml:space="preserve">. </w:t>
      </w:r>
      <w:r w:rsidR="000815F0">
        <w:rPr>
          <w:sz w:val="24"/>
          <w:szCs w:val="24"/>
          <w:lang w:val="es-419"/>
        </w:rPr>
        <w:t>Este banquete solo comprensible desde la misma Sabiduría divin</w:t>
      </w:r>
      <w:r w:rsidR="00BB287B">
        <w:rPr>
          <w:sz w:val="24"/>
          <w:szCs w:val="24"/>
          <w:lang w:val="es-419"/>
        </w:rPr>
        <w:t>a</w:t>
      </w:r>
      <w:r w:rsidR="000815F0">
        <w:rPr>
          <w:sz w:val="24"/>
          <w:szCs w:val="24"/>
          <w:lang w:val="es-419"/>
        </w:rPr>
        <w:t xml:space="preserve">. Reafirma el misterio de su donación </w:t>
      </w:r>
      <w:r w:rsidR="000815F0">
        <w:rPr>
          <w:sz w:val="24"/>
          <w:szCs w:val="24"/>
          <w:lang w:val="es-419"/>
        </w:rPr>
        <w:lastRenderedPageBreak/>
        <w:t>como Palabra y como Eucaristía, carne</w:t>
      </w:r>
      <w:r w:rsidR="00BB287B">
        <w:rPr>
          <w:sz w:val="24"/>
          <w:szCs w:val="24"/>
          <w:lang w:val="es-419"/>
        </w:rPr>
        <w:t xml:space="preserve"> entregada</w:t>
      </w:r>
      <w:r w:rsidR="000815F0">
        <w:rPr>
          <w:sz w:val="24"/>
          <w:szCs w:val="24"/>
          <w:lang w:val="es-419"/>
        </w:rPr>
        <w:t xml:space="preserve"> y sangre derramada, en el signo sacramental del pan y del vino. Así como el Hijo vive del Padre, así quiere que nosotros vivamos en Él , por Él y con Él. Me sorprenden los estudios cientfícios realizados a los milagros eucarísticos, en los cuales se constata por “blind test” que es tejido de miocardio, como lo enseña el Dr </w:t>
      </w:r>
      <w:r w:rsidR="002E4998">
        <w:rPr>
          <w:sz w:val="24"/>
          <w:szCs w:val="24"/>
          <w:lang w:val="es-419"/>
        </w:rPr>
        <w:t xml:space="preserve">Ricardo </w:t>
      </w:r>
      <w:r w:rsidR="000815F0">
        <w:rPr>
          <w:sz w:val="24"/>
          <w:szCs w:val="24"/>
          <w:lang w:val="es-419"/>
        </w:rPr>
        <w:t>Castañón</w:t>
      </w:r>
      <w:r w:rsidR="002E4998">
        <w:rPr>
          <w:sz w:val="24"/>
          <w:szCs w:val="24"/>
          <w:lang w:val="es-419"/>
        </w:rPr>
        <w:t xml:space="preserve"> Gómez</w:t>
      </w:r>
      <w:r w:rsidR="000815F0">
        <w:rPr>
          <w:sz w:val="24"/>
          <w:szCs w:val="24"/>
          <w:lang w:val="es-419"/>
        </w:rPr>
        <w:t>, otrora agnóstico, y hoy profundo creyente</w:t>
      </w:r>
      <w:r w:rsidR="002E4998">
        <w:rPr>
          <w:sz w:val="24"/>
          <w:szCs w:val="24"/>
          <w:lang w:val="es-419"/>
        </w:rPr>
        <w:t xml:space="preserve"> cristiano</w:t>
      </w:r>
      <w:r w:rsidR="00BA7352">
        <w:rPr>
          <w:sz w:val="24"/>
          <w:szCs w:val="24"/>
          <w:lang w:val="es-419"/>
        </w:rPr>
        <w:t>-católico.</w:t>
      </w:r>
      <w:r w:rsidR="00CC05C5">
        <w:rPr>
          <w:sz w:val="24"/>
          <w:szCs w:val="24"/>
          <w:lang w:val="es-419"/>
        </w:rPr>
        <w:t xml:space="preserve"> Su </w:t>
      </w:r>
      <w:r w:rsidR="00FC2D0C">
        <w:rPr>
          <w:sz w:val="24"/>
          <w:szCs w:val="24"/>
          <w:lang w:val="es-419"/>
        </w:rPr>
        <w:t>currículum es impresionante:</w:t>
      </w:r>
      <w:r w:rsidR="000815F0">
        <w:rPr>
          <w:sz w:val="24"/>
          <w:szCs w:val="24"/>
          <w:lang w:val="es-419"/>
        </w:rPr>
        <w:t xml:space="preserve"> </w:t>
      </w:r>
      <w:r w:rsidR="00BA7352">
        <w:rPr>
          <w:sz w:val="24"/>
          <w:szCs w:val="24"/>
          <w:lang w:val="es-419"/>
        </w:rPr>
        <w:t xml:space="preserve"> </w:t>
      </w:r>
      <w:r w:rsidR="006D07FB">
        <w:rPr>
          <w:sz w:val="24"/>
          <w:szCs w:val="24"/>
          <w:lang w:val="es-419"/>
        </w:rPr>
        <w:t xml:space="preserve">Philosophae Doctor, Doctor en Psicología Clínica, especializado en neduropsicofisiología cognitiva, medicina psicosomática y bioquímica. Formado en Italia y Alemania,con especialidades en Bélgica,Inglaterra y Estados Unidos, en su obra,- aparte otras, </w:t>
      </w:r>
      <w:r w:rsidR="00334F27">
        <w:rPr>
          <w:sz w:val="24"/>
          <w:szCs w:val="24"/>
          <w:lang w:val="es-419"/>
        </w:rPr>
        <w:t xml:space="preserve">”Cuando la Palabra Hiere”, en </w:t>
      </w:r>
      <w:r w:rsidR="00B13D68">
        <w:rPr>
          <w:sz w:val="24"/>
          <w:szCs w:val="24"/>
          <w:lang w:val="es-419"/>
        </w:rPr>
        <w:t>el capítulo 18, nos da fe de los milagros eucarísticos, analizados por científicos y nos ofrecen conclusiones sorprendentes: la sustancia contiene evidencia de sangre humana, se ha obtenido presencia de ADN,</w:t>
      </w:r>
      <w:r w:rsidR="00FC2D0C">
        <w:rPr>
          <w:sz w:val="24"/>
          <w:szCs w:val="24"/>
          <w:lang w:val="es-419"/>
        </w:rPr>
        <w:t>c</w:t>
      </w:r>
      <w:r w:rsidR="00B13D68">
        <w:rPr>
          <w:sz w:val="24"/>
          <w:szCs w:val="24"/>
          <w:lang w:val="es-419"/>
        </w:rPr>
        <w:t>onserva abundante cantidad de glóbulos blancos, los especialistas declaran que</w:t>
      </w:r>
      <w:r w:rsidR="00EE0465">
        <w:rPr>
          <w:sz w:val="24"/>
          <w:szCs w:val="24"/>
          <w:lang w:val="es-419"/>
        </w:rPr>
        <w:t xml:space="preserve"> </w:t>
      </w:r>
      <w:r w:rsidR="00B13D68">
        <w:rPr>
          <w:sz w:val="24"/>
          <w:szCs w:val="24"/>
          <w:lang w:val="es-419"/>
        </w:rPr>
        <w:t>se trata de m</w:t>
      </w:r>
      <w:r w:rsidR="00EF5883">
        <w:rPr>
          <w:sz w:val="24"/>
          <w:szCs w:val="24"/>
          <w:lang w:val="es-419"/>
        </w:rPr>
        <w:t>ú</w:t>
      </w:r>
      <w:r w:rsidR="00B13D68">
        <w:rPr>
          <w:sz w:val="24"/>
          <w:szCs w:val="24"/>
          <w:lang w:val="es-419"/>
        </w:rPr>
        <w:t xml:space="preserve">sculo del corazón. </w:t>
      </w:r>
      <w:r w:rsidR="00FE3694">
        <w:rPr>
          <w:sz w:val="24"/>
          <w:szCs w:val="24"/>
          <w:lang w:val="es-419"/>
        </w:rPr>
        <w:t>El Dr. Castañón,l</w:t>
      </w:r>
      <w:r w:rsidR="00B13D68">
        <w:rPr>
          <w:sz w:val="24"/>
          <w:szCs w:val="24"/>
          <w:lang w:val="es-419"/>
        </w:rPr>
        <w:t>levó a examinar la Hostia de Argentina (en octubre de 1999 el entone</w:t>
      </w:r>
      <w:r w:rsidR="007E25CB">
        <w:rPr>
          <w:sz w:val="24"/>
          <w:szCs w:val="24"/>
          <w:lang w:val="es-419"/>
        </w:rPr>
        <w:t>ces Cardenal Bergoglio</w:t>
      </w:r>
      <w:r w:rsidR="008C1E5C">
        <w:rPr>
          <w:sz w:val="24"/>
          <w:szCs w:val="24"/>
          <w:lang w:val="es-419"/>
        </w:rPr>
        <w:t>,Arzobispo de Buenos Aires, hoy nuestro amado Papa Francisco</w:t>
      </w:r>
      <w:r w:rsidR="009B755B">
        <w:rPr>
          <w:sz w:val="24"/>
          <w:szCs w:val="24"/>
          <w:lang w:val="es-419"/>
        </w:rPr>
        <w:t>)</w:t>
      </w:r>
      <w:r w:rsidR="00EE0465">
        <w:rPr>
          <w:sz w:val="24"/>
          <w:szCs w:val="24"/>
          <w:lang w:val="es-419"/>
        </w:rPr>
        <w:t xml:space="preserve">, le autorizó estudiar dos Hostias consagradas que </w:t>
      </w:r>
      <w:r w:rsidR="0070046C">
        <w:rPr>
          <w:sz w:val="24"/>
          <w:szCs w:val="24"/>
          <w:lang w:val="es-419"/>
        </w:rPr>
        <w:t>h</w:t>
      </w:r>
      <w:r w:rsidR="00EE0465">
        <w:rPr>
          <w:sz w:val="24"/>
          <w:szCs w:val="24"/>
          <w:lang w:val="es-419"/>
        </w:rPr>
        <w:t>abían tenido efusión de un líquido rojizo en los años 1992 y 1996</w:t>
      </w:r>
      <w:r w:rsidR="00EF5883">
        <w:rPr>
          <w:sz w:val="24"/>
          <w:szCs w:val="24"/>
          <w:lang w:val="es-419"/>
        </w:rPr>
        <w:t>. Así el profesos Zugib</w:t>
      </w:r>
      <w:r w:rsidR="00C52142">
        <w:rPr>
          <w:sz w:val="24"/>
          <w:szCs w:val="24"/>
          <w:lang w:val="es-419"/>
        </w:rPr>
        <w:t>e</w:t>
      </w:r>
      <w:r w:rsidR="00EF5883">
        <w:rPr>
          <w:sz w:val="24"/>
          <w:szCs w:val="24"/>
          <w:lang w:val="es-419"/>
        </w:rPr>
        <w:t xml:space="preserve"> de Nueva York,</w:t>
      </w:r>
      <w:r w:rsidR="0070046C">
        <w:rPr>
          <w:sz w:val="24"/>
          <w:szCs w:val="24"/>
          <w:lang w:val="es-419"/>
        </w:rPr>
        <w:t xml:space="preserve"> gran </w:t>
      </w:r>
      <w:r w:rsidR="00EF5883">
        <w:rPr>
          <w:sz w:val="24"/>
          <w:szCs w:val="24"/>
          <w:lang w:val="es-419"/>
        </w:rPr>
        <w:t xml:space="preserve">autoridad en medicina forense </w:t>
      </w:r>
      <w:r w:rsidR="0070046C">
        <w:rPr>
          <w:sz w:val="24"/>
          <w:szCs w:val="24"/>
          <w:lang w:val="es-419"/>
        </w:rPr>
        <w:t>del corazón, ignorando que la sustancia venía de una Hostia consagrada, afirma que el corazón corresponde a una persona que “ha sufrido m</w:t>
      </w:r>
      <w:r w:rsidR="00C52142">
        <w:rPr>
          <w:sz w:val="24"/>
          <w:szCs w:val="24"/>
          <w:lang w:val="es-419"/>
        </w:rPr>
        <w:t>ucho</w:t>
      </w:r>
      <w:r w:rsidR="0070046C">
        <w:rPr>
          <w:sz w:val="24"/>
          <w:szCs w:val="24"/>
          <w:lang w:val="es-419"/>
        </w:rPr>
        <w:t>”, pues ha tenido un infarto al corzón de algunas horas de dur</w:t>
      </w:r>
      <w:r w:rsidR="00435AA6">
        <w:rPr>
          <w:sz w:val="24"/>
          <w:szCs w:val="24"/>
          <w:lang w:val="es-419"/>
        </w:rPr>
        <w:t>a</w:t>
      </w:r>
      <w:r w:rsidR="0070046C">
        <w:rPr>
          <w:sz w:val="24"/>
          <w:szCs w:val="24"/>
          <w:lang w:val="es-419"/>
        </w:rPr>
        <w:t xml:space="preserve">ción sin que el mismo hubiera sido causa de su muerte. El supone , entre otros, que “nuestro paciente ha </w:t>
      </w:r>
      <w:r w:rsidR="00B24FF1">
        <w:rPr>
          <w:sz w:val="24"/>
          <w:szCs w:val="24"/>
          <w:lang w:val="es-419"/>
        </w:rPr>
        <w:t>r</w:t>
      </w:r>
      <w:r w:rsidR="0070046C">
        <w:rPr>
          <w:sz w:val="24"/>
          <w:szCs w:val="24"/>
          <w:lang w:val="es-419"/>
        </w:rPr>
        <w:t>ecibido probablemente un golpe a la altura del corzón..Luego hace una revelación sorprendente: “el momento durante</w:t>
      </w:r>
      <w:r w:rsidR="00B24FF1">
        <w:rPr>
          <w:sz w:val="24"/>
          <w:szCs w:val="24"/>
          <w:lang w:val="es-419"/>
        </w:rPr>
        <w:t xml:space="preserve"> </w:t>
      </w:r>
      <w:r w:rsidR="0070046C">
        <w:rPr>
          <w:sz w:val="24"/>
          <w:szCs w:val="24"/>
          <w:lang w:val="es-419"/>
        </w:rPr>
        <w:t>el cual se tom</w:t>
      </w:r>
      <w:r w:rsidR="00B24FF1">
        <w:rPr>
          <w:sz w:val="24"/>
          <w:szCs w:val="24"/>
          <w:lang w:val="es-419"/>
        </w:rPr>
        <w:t>ó</w:t>
      </w:r>
      <w:r w:rsidR="0070046C">
        <w:rPr>
          <w:sz w:val="24"/>
          <w:szCs w:val="24"/>
          <w:lang w:val="es-419"/>
        </w:rPr>
        <w:t xml:space="preserve"> la muestra (fue el</w:t>
      </w:r>
      <w:r w:rsidR="007818FE">
        <w:rPr>
          <w:sz w:val="24"/>
          <w:szCs w:val="24"/>
          <w:lang w:val="es-419"/>
        </w:rPr>
        <w:t xml:space="preserve"> mismo</w:t>
      </w:r>
      <w:r w:rsidR="0070046C">
        <w:rPr>
          <w:sz w:val="24"/>
          <w:szCs w:val="24"/>
          <w:lang w:val="es-419"/>
        </w:rPr>
        <w:t xml:space="preserve"> Dr. Castañón), este tejido estaba vivo. Se debe a que los glóbulos blancos intactos fueron transportados por la sangre al cor</w:t>
      </w:r>
      <w:r w:rsidR="00FE3694">
        <w:rPr>
          <w:sz w:val="24"/>
          <w:szCs w:val="24"/>
          <w:lang w:val="es-419"/>
        </w:rPr>
        <w:t>a</w:t>
      </w:r>
      <w:r w:rsidR="0070046C">
        <w:rPr>
          <w:sz w:val="24"/>
          <w:szCs w:val="24"/>
          <w:lang w:val="es-419"/>
        </w:rPr>
        <w:t xml:space="preserve">zón. Así que en ese instante, esta materia oránica tenía actividad dinámica viva. (Oc </w:t>
      </w:r>
      <w:r w:rsidR="00C47E0B">
        <w:rPr>
          <w:sz w:val="24"/>
          <w:szCs w:val="24"/>
          <w:lang w:val="es-419"/>
        </w:rPr>
        <w:t xml:space="preserve">cf </w:t>
      </w:r>
      <w:r w:rsidR="0070046C">
        <w:rPr>
          <w:sz w:val="24"/>
          <w:szCs w:val="24"/>
          <w:lang w:val="es-419"/>
        </w:rPr>
        <w:t>pág 369).</w:t>
      </w:r>
      <w:r w:rsidR="00E24DE2">
        <w:rPr>
          <w:sz w:val="24"/>
          <w:szCs w:val="24"/>
          <w:lang w:val="es-419"/>
        </w:rPr>
        <w:t xml:space="preserve"> Entonces del divorcio de la ciencia y la fe, concluímos la necesidad de darle su lugar a la ciencia, pero la Sabiduría, Jesús mismo, es imprescindible </w:t>
      </w:r>
      <w:r w:rsidR="00705056">
        <w:rPr>
          <w:sz w:val="24"/>
          <w:szCs w:val="24"/>
          <w:lang w:val="es-419"/>
        </w:rPr>
        <w:t>reubicarla</w:t>
      </w:r>
      <w:r w:rsidR="008836B1">
        <w:rPr>
          <w:sz w:val="24"/>
          <w:szCs w:val="24"/>
          <w:lang w:val="es-419"/>
        </w:rPr>
        <w:t xml:space="preserve"> en un lugar preponderante pa</w:t>
      </w:r>
      <w:r w:rsidR="00E24DE2">
        <w:rPr>
          <w:sz w:val="24"/>
          <w:szCs w:val="24"/>
          <w:lang w:val="es-419"/>
        </w:rPr>
        <w:t xml:space="preserve">ra andar por el mundo. Hemos de hacer la prueba, para ver qué bueno es el Señor, pues nada faltará a los que lo aman, apartarse del mal y hacer el bien, buscar </w:t>
      </w:r>
      <w:r w:rsidR="005153D9">
        <w:rPr>
          <w:sz w:val="24"/>
          <w:szCs w:val="24"/>
          <w:lang w:val="es-419"/>
        </w:rPr>
        <w:t xml:space="preserve">la </w:t>
      </w:r>
      <w:r w:rsidR="00025981">
        <w:rPr>
          <w:sz w:val="24"/>
          <w:szCs w:val="24"/>
          <w:lang w:val="es-419"/>
        </w:rPr>
        <w:t>p</w:t>
      </w:r>
      <w:r w:rsidR="00E24DE2">
        <w:rPr>
          <w:sz w:val="24"/>
          <w:szCs w:val="24"/>
          <w:lang w:val="es-419"/>
        </w:rPr>
        <w:t>az e ir tras de ella</w:t>
      </w:r>
      <w:r w:rsidR="005034E0">
        <w:rPr>
          <w:sz w:val="24"/>
          <w:szCs w:val="24"/>
          <w:lang w:val="es-419"/>
        </w:rPr>
        <w:t xml:space="preserve"> (Cf</w:t>
      </w:r>
      <w:r w:rsidR="00BA57A0">
        <w:rPr>
          <w:sz w:val="24"/>
          <w:szCs w:val="24"/>
          <w:lang w:val="es-419"/>
        </w:rPr>
        <w:t xml:space="preserve"> Sal 33).</w:t>
      </w:r>
      <w:r w:rsidR="005034E0">
        <w:rPr>
          <w:sz w:val="24"/>
          <w:szCs w:val="24"/>
          <w:lang w:val="es-419"/>
        </w:rPr>
        <w:t xml:space="preserve"> </w:t>
      </w:r>
      <w:r w:rsidR="00E24DE2">
        <w:rPr>
          <w:sz w:val="24"/>
          <w:szCs w:val="24"/>
          <w:lang w:val="es-419"/>
        </w:rPr>
        <w:t>A eso nos lleva el Banquete de la Sabiduría</w:t>
      </w:r>
      <w:r w:rsidR="00025981">
        <w:rPr>
          <w:sz w:val="24"/>
          <w:szCs w:val="24"/>
          <w:lang w:val="es-419"/>
        </w:rPr>
        <w:t xml:space="preserve"> y no olvidarl</w:t>
      </w:r>
      <w:r w:rsidR="005153D9">
        <w:rPr>
          <w:sz w:val="24"/>
          <w:szCs w:val="24"/>
          <w:lang w:val="es-419"/>
        </w:rPr>
        <w:t>a por el tobogán de la vida.</w:t>
      </w:r>
    </w:p>
    <w:sectPr w:rsidR="00E24DE2" w:rsidRPr="008510AA">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AA"/>
    <w:rsid w:val="00025981"/>
    <w:rsid w:val="000815F0"/>
    <w:rsid w:val="00122A3D"/>
    <w:rsid w:val="001D3B04"/>
    <w:rsid w:val="00246790"/>
    <w:rsid w:val="002D58A1"/>
    <w:rsid w:val="002E4998"/>
    <w:rsid w:val="003332BE"/>
    <w:rsid w:val="00334F27"/>
    <w:rsid w:val="00414EFE"/>
    <w:rsid w:val="00435AA6"/>
    <w:rsid w:val="004449F6"/>
    <w:rsid w:val="0046699A"/>
    <w:rsid w:val="005034E0"/>
    <w:rsid w:val="005153D9"/>
    <w:rsid w:val="0056043C"/>
    <w:rsid w:val="00624609"/>
    <w:rsid w:val="0063584B"/>
    <w:rsid w:val="006D07FB"/>
    <w:rsid w:val="0070046C"/>
    <w:rsid w:val="00705056"/>
    <w:rsid w:val="00705935"/>
    <w:rsid w:val="0076566E"/>
    <w:rsid w:val="007818FE"/>
    <w:rsid w:val="0079398B"/>
    <w:rsid w:val="007E25CB"/>
    <w:rsid w:val="008348D6"/>
    <w:rsid w:val="00841A47"/>
    <w:rsid w:val="008424CB"/>
    <w:rsid w:val="008510AA"/>
    <w:rsid w:val="008836B1"/>
    <w:rsid w:val="008C1E5C"/>
    <w:rsid w:val="008D6801"/>
    <w:rsid w:val="009072BA"/>
    <w:rsid w:val="009B755B"/>
    <w:rsid w:val="00A1015D"/>
    <w:rsid w:val="00B13D68"/>
    <w:rsid w:val="00B1700C"/>
    <w:rsid w:val="00B24FF1"/>
    <w:rsid w:val="00B31EC0"/>
    <w:rsid w:val="00BA57A0"/>
    <w:rsid w:val="00BA7352"/>
    <w:rsid w:val="00BB287B"/>
    <w:rsid w:val="00C04FB2"/>
    <w:rsid w:val="00C37558"/>
    <w:rsid w:val="00C47E0B"/>
    <w:rsid w:val="00C47EC3"/>
    <w:rsid w:val="00C52142"/>
    <w:rsid w:val="00CC05C5"/>
    <w:rsid w:val="00CE2EFB"/>
    <w:rsid w:val="00CF1164"/>
    <w:rsid w:val="00DB7A41"/>
    <w:rsid w:val="00DC57A4"/>
    <w:rsid w:val="00E24DE2"/>
    <w:rsid w:val="00E951D9"/>
    <w:rsid w:val="00EC3973"/>
    <w:rsid w:val="00ED7C3D"/>
    <w:rsid w:val="00EE0465"/>
    <w:rsid w:val="00EF5883"/>
    <w:rsid w:val="00FB605C"/>
    <w:rsid w:val="00FC2D0C"/>
    <w:rsid w:val="00FE369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68C204F-DDCA-124A-A752-3D43A84E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5445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Prsciliano Hernandez</dc:creator>
  <cp:keywords/>
  <dc:description/>
  <cp:lastModifiedBy>Prsciliano Hernandez</cp:lastModifiedBy>
  <cp:revision>2</cp:revision>
  <dcterms:created xsi:type="dcterms:W3CDTF">2018-08-20T01:36:00Z</dcterms:created>
  <dcterms:modified xsi:type="dcterms:W3CDTF">2018-08-20T01:36:00Z</dcterms:modified>
</cp:coreProperties>
</file>