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4F" w:rsidRDefault="0098594F" w:rsidP="00D61CB3">
      <w:pPr>
        <w:spacing w:line="360" w:lineRule="auto"/>
        <w:jc w:val="center"/>
        <w:rPr>
          <w:sz w:val="24"/>
          <w:szCs w:val="24"/>
          <w:lang w:val="es-419"/>
        </w:rPr>
      </w:pPr>
      <w:bookmarkStart w:id="0" w:name="_GoBack"/>
      <w:bookmarkEnd w:id="0"/>
      <w:r>
        <w:rPr>
          <w:sz w:val="24"/>
          <w:szCs w:val="24"/>
          <w:lang w:val="es-419"/>
        </w:rPr>
        <w:t>EL MISTERIO DE LA PERSONA HUMANA ES LA COMUNIÓN PERFECTA</w:t>
      </w:r>
    </w:p>
    <w:p w:rsidR="00D61CB3" w:rsidRDefault="00D61CB3" w:rsidP="00D61CB3">
      <w:pPr>
        <w:spacing w:line="360" w:lineRule="auto"/>
        <w:jc w:val="center"/>
        <w:rPr>
          <w:sz w:val="24"/>
          <w:szCs w:val="24"/>
          <w:lang w:val="es-419"/>
        </w:rPr>
      </w:pPr>
    </w:p>
    <w:p w:rsidR="00D61CB3" w:rsidRDefault="00D61CB3" w:rsidP="005303F2">
      <w:pPr>
        <w:spacing w:line="360" w:lineRule="auto"/>
        <w:ind w:firstLine="708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P.Prisciliano Hernández Chávez, CORC. </w:t>
      </w:r>
    </w:p>
    <w:p w:rsidR="00D61CB3" w:rsidRDefault="00B97B10" w:rsidP="00B97B10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</w:t>
      </w:r>
    </w:p>
    <w:p w:rsidR="00CA4EA1" w:rsidRDefault="00B97B10" w:rsidP="00B97B10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Son iluminadoras las diversas</w:t>
      </w:r>
      <w:r w:rsidR="00850709">
        <w:rPr>
          <w:sz w:val="24"/>
          <w:szCs w:val="24"/>
          <w:lang w:val="es-419"/>
        </w:rPr>
        <w:t xml:space="preserve"> definiciones y descripciones que se hacen acerca del ser humano</w:t>
      </w:r>
      <w:r w:rsidR="00AC3343">
        <w:rPr>
          <w:sz w:val="24"/>
          <w:szCs w:val="24"/>
          <w:lang w:val="es-419"/>
        </w:rPr>
        <w:t xml:space="preserve">. La pregunta apunta a su esencia: </w:t>
      </w:r>
      <w:r w:rsidR="00F23F1D">
        <w:rPr>
          <w:sz w:val="24"/>
          <w:szCs w:val="24"/>
          <w:lang w:val="es-419"/>
        </w:rPr>
        <w:t>¿Qué es el</w:t>
      </w:r>
      <w:r w:rsidR="00917404">
        <w:rPr>
          <w:sz w:val="24"/>
          <w:szCs w:val="24"/>
          <w:lang w:val="es-419"/>
        </w:rPr>
        <w:t xml:space="preserve"> hombre</w:t>
      </w:r>
      <w:r w:rsidR="005E4D1E">
        <w:rPr>
          <w:sz w:val="24"/>
          <w:szCs w:val="24"/>
          <w:lang w:val="es-419"/>
        </w:rPr>
        <w:t>,-</w:t>
      </w:r>
      <w:r w:rsidR="00C54BE8">
        <w:rPr>
          <w:sz w:val="24"/>
          <w:szCs w:val="24"/>
          <w:lang w:val="es-419"/>
        </w:rPr>
        <w:t>varón o mujer-</w:t>
      </w:r>
      <w:r w:rsidR="00917404">
        <w:rPr>
          <w:sz w:val="24"/>
          <w:szCs w:val="24"/>
          <w:lang w:val="es-419"/>
        </w:rPr>
        <w:t>, el ser humano o la persona humana</w:t>
      </w:r>
      <w:r w:rsidR="005E4D1E">
        <w:rPr>
          <w:sz w:val="24"/>
          <w:szCs w:val="24"/>
          <w:lang w:val="es-419"/>
        </w:rPr>
        <w:t>?</w:t>
      </w:r>
      <w:r w:rsidR="00527D99">
        <w:rPr>
          <w:sz w:val="24"/>
          <w:szCs w:val="24"/>
          <w:lang w:val="es-419"/>
        </w:rPr>
        <w:t>Desde el maestro Sócrates ha preocupado a la humanidad</w:t>
      </w:r>
      <w:r w:rsidR="0011405D">
        <w:rPr>
          <w:sz w:val="24"/>
          <w:szCs w:val="24"/>
          <w:lang w:val="es-419"/>
        </w:rPr>
        <w:t xml:space="preserve"> develar este misterio desde las más variadas antropologías, de carácter etnográfico, etnológico, cultural, estructural, psicológico</w:t>
      </w:r>
      <w:r w:rsidR="00412A09">
        <w:rPr>
          <w:sz w:val="24"/>
          <w:szCs w:val="24"/>
          <w:lang w:val="es-419"/>
        </w:rPr>
        <w:t>, sociológico o netamente filo</w:t>
      </w:r>
      <w:r w:rsidR="006A2563">
        <w:rPr>
          <w:sz w:val="24"/>
          <w:szCs w:val="24"/>
          <w:lang w:val="es-419"/>
        </w:rPr>
        <w:t>sófico con todas las corrientes</w:t>
      </w:r>
      <w:r w:rsidR="006352C2">
        <w:rPr>
          <w:sz w:val="24"/>
          <w:szCs w:val="24"/>
          <w:lang w:val="es-419"/>
        </w:rPr>
        <w:t xml:space="preserve">. En el fondo es la misma </w:t>
      </w:r>
      <w:r w:rsidR="0020112B">
        <w:rPr>
          <w:sz w:val="24"/>
          <w:szCs w:val="24"/>
          <w:lang w:val="es-419"/>
        </w:rPr>
        <w:t>aserción</w:t>
      </w:r>
      <w:r w:rsidR="00A657AF">
        <w:rPr>
          <w:sz w:val="24"/>
          <w:szCs w:val="24"/>
          <w:lang w:val="es-419"/>
        </w:rPr>
        <w:t xml:space="preserve"> imperativa “cónócete a ti mismo”</w:t>
      </w:r>
      <w:r w:rsidR="00E463AF">
        <w:rPr>
          <w:sz w:val="24"/>
          <w:szCs w:val="24"/>
          <w:lang w:val="es-419"/>
        </w:rPr>
        <w:t>. De este conocimiento se orientará adecuadamente</w:t>
      </w:r>
      <w:r w:rsidR="008C096A">
        <w:rPr>
          <w:sz w:val="24"/>
          <w:szCs w:val="24"/>
          <w:lang w:val="es-419"/>
        </w:rPr>
        <w:t xml:space="preserve"> el actuar del ser humano, en cuanto persona humana.</w:t>
      </w:r>
      <w:r w:rsidR="00F171E1">
        <w:rPr>
          <w:sz w:val="24"/>
          <w:szCs w:val="24"/>
          <w:lang w:val="es-419"/>
        </w:rPr>
        <w:t xml:space="preserve"> De</w:t>
      </w:r>
      <w:r w:rsidR="004D57A3">
        <w:rPr>
          <w:sz w:val="24"/>
          <w:szCs w:val="24"/>
          <w:lang w:val="es-419"/>
        </w:rPr>
        <w:t>l fracaso de la respuesta, por la simpleza</w:t>
      </w:r>
      <w:r w:rsidR="009D5898">
        <w:rPr>
          <w:sz w:val="24"/>
          <w:szCs w:val="24"/>
          <w:lang w:val="es-419"/>
        </w:rPr>
        <w:t xml:space="preserve"> o por una visión parcial</w:t>
      </w:r>
      <w:r w:rsidR="00432AFC">
        <w:rPr>
          <w:sz w:val="24"/>
          <w:szCs w:val="24"/>
          <w:lang w:val="es-419"/>
        </w:rPr>
        <w:t xml:space="preserve"> e ideolog</w:t>
      </w:r>
      <w:r w:rsidR="00651C76">
        <w:rPr>
          <w:sz w:val="24"/>
          <w:szCs w:val="24"/>
          <w:lang w:val="es-419"/>
        </w:rPr>
        <w:t xml:space="preserve">izada </w:t>
      </w:r>
      <w:r w:rsidR="009D5898">
        <w:rPr>
          <w:sz w:val="24"/>
          <w:szCs w:val="24"/>
          <w:lang w:val="es-419"/>
        </w:rPr>
        <w:t>, será difícil afrontar</w:t>
      </w:r>
      <w:r w:rsidR="001C155D">
        <w:rPr>
          <w:sz w:val="24"/>
          <w:szCs w:val="24"/>
          <w:lang w:val="es-419"/>
        </w:rPr>
        <w:t xml:space="preserve"> las problemáticas de horizonte, surgidas por el progreso de la ciencia y la tecnología, los armamentismos</w:t>
      </w:r>
      <w:r w:rsidR="00911CAB">
        <w:rPr>
          <w:sz w:val="24"/>
          <w:szCs w:val="24"/>
          <w:lang w:val="es-419"/>
        </w:rPr>
        <w:t>, las guerras</w:t>
      </w:r>
      <w:r w:rsidR="00446A64">
        <w:rPr>
          <w:sz w:val="24"/>
          <w:szCs w:val="24"/>
          <w:lang w:val="es-419"/>
        </w:rPr>
        <w:t>, las violaciones a los derechos humanos e</w:t>
      </w:r>
      <w:r w:rsidR="00AE5EF7">
        <w:rPr>
          <w:sz w:val="24"/>
          <w:szCs w:val="24"/>
          <w:lang w:val="es-419"/>
        </w:rPr>
        <w:t>ximidos por votaciones partidistas</w:t>
      </w:r>
      <w:r w:rsidR="002372D0">
        <w:rPr>
          <w:sz w:val="24"/>
          <w:szCs w:val="24"/>
          <w:lang w:val="es-419"/>
        </w:rPr>
        <w:t>, una in</w:t>
      </w:r>
      <w:r w:rsidR="000372D3">
        <w:rPr>
          <w:sz w:val="24"/>
          <w:szCs w:val="24"/>
          <w:lang w:val="es-419"/>
        </w:rPr>
        <w:t>geniería genética deshumanizad</w:t>
      </w:r>
      <w:r w:rsidR="00132E99">
        <w:rPr>
          <w:sz w:val="24"/>
          <w:szCs w:val="24"/>
          <w:lang w:val="es-419"/>
        </w:rPr>
        <w:t xml:space="preserve">ora </w:t>
      </w:r>
      <w:r w:rsidR="000372D3">
        <w:rPr>
          <w:sz w:val="24"/>
          <w:szCs w:val="24"/>
          <w:lang w:val="es-419"/>
        </w:rPr>
        <w:t>contraria al estatuto ontológico</w:t>
      </w:r>
      <w:r w:rsidR="00132E99">
        <w:rPr>
          <w:sz w:val="24"/>
          <w:szCs w:val="24"/>
          <w:lang w:val="es-419"/>
        </w:rPr>
        <w:t xml:space="preserve"> de la persona humana en situación embrionaria.</w:t>
      </w:r>
      <w:r w:rsidR="005571C5">
        <w:rPr>
          <w:sz w:val="24"/>
          <w:szCs w:val="24"/>
          <w:lang w:val="es-419"/>
        </w:rPr>
        <w:t xml:space="preserve"> El ser humano es </w:t>
      </w:r>
      <w:r w:rsidR="009B731F">
        <w:rPr>
          <w:sz w:val="24"/>
          <w:szCs w:val="24"/>
          <w:lang w:val="es-419"/>
        </w:rPr>
        <w:t>solo espíritu o solo materia; se compone de ambos como de dos principios complementarios</w:t>
      </w:r>
      <w:r w:rsidR="009B3655">
        <w:rPr>
          <w:sz w:val="24"/>
          <w:szCs w:val="24"/>
          <w:lang w:val="es-419"/>
        </w:rPr>
        <w:t xml:space="preserve"> o cooprincipios </w:t>
      </w:r>
      <w:r w:rsidR="005B3BAC">
        <w:rPr>
          <w:sz w:val="24"/>
          <w:szCs w:val="24"/>
          <w:lang w:val="es-419"/>
        </w:rPr>
        <w:t xml:space="preserve">; </w:t>
      </w:r>
      <w:r w:rsidR="000D2EFE">
        <w:rPr>
          <w:sz w:val="24"/>
          <w:szCs w:val="24"/>
          <w:lang w:val="es-419"/>
        </w:rPr>
        <w:t>¿</w:t>
      </w:r>
      <w:r w:rsidR="005B3BAC">
        <w:rPr>
          <w:sz w:val="24"/>
          <w:szCs w:val="24"/>
          <w:lang w:val="es-419"/>
        </w:rPr>
        <w:t>todo se acaba con la muerte</w:t>
      </w:r>
      <w:r w:rsidR="000D2EFE">
        <w:rPr>
          <w:sz w:val="24"/>
          <w:szCs w:val="24"/>
          <w:lang w:val="es-419"/>
        </w:rPr>
        <w:t>?</w:t>
      </w:r>
      <w:r w:rsidR="00E20BA9">
        <w:rPr>
          <w:sz w:val="24"/>
          <w:szCs w:val="24"/>
          <w:lang w:val="es-419"/>
        </w:rPr>
        <w:t xml:space="preserve"> El ser humano</w:t>
      </w:r>
      <w:r w:rsidR="00E902B7">
        <w:rPr>
          <w:sz w:val="24"/>
          <w:szCs w:val="24"/>
          <w:lang w:val="es-419"/>
        </w:rPr>
        <w:t xml:space="preserve"> ¿</w:t>
      </w:r>
      <w:r w:rsidR="00E20BA9">
        <w:rPr>
          <w:sz w:val="24"/>
          <w:szCs w:val="24"/>
          <w:lang w:val="es-419"/>
        </w:rPr>
        <w:t>es libre</w:t>
      </w:r>
      <w:r w:rsidR="00E902B7">
        <w:rPr>
          <w:sz w:val="24"/>
          <w:szCs w:val="24"/>
          <w:lang w:val="es-419"/>
        </w:rPr>
        <w:t>? ¿es responsable</w:t>
      </w:r>
      <w:r w:rsidR="00225691">
        <w:rPr>
          <w:sz w:val="24"/>
          <w:szCs w:val="24"/>
          <w:lang w:val="es-419"/>
        </w:rPr>
        <w:t xml:space="preserve">? </w:t>
      </w:r>
      <w:r w:rsidR="00056580">
        <w:rPr>
          <w:sz w:val="24"/>
          <w:szCs w:val="24"/>
          <w:lang w:val="es-419"/>
        </w:rPr>
        <w:t>¿</w:t>
      </w:r>
      <w:r w:rsidR="00225691">
        <w:rPr>
          <w:sz w:val="24"/>
          <w:szCs w:val="24"/>
          <w:lang w:val="es-419"/>
        </w:rPr>
        <w:t>Nunca lo podremos conocer porque es un problema insoluble y complejo</w:t>
      </w:r>
      <w:r w:rsidR="00056580">
        <w:rPr>
          <w:sz w:val="24"/>
          <w:szCs w:val="24"/>
          <w:lang w:val="es-419"/>
        </w:rPr>
        <w:t>?</w:t>
      </w:r>
      <w:r w:rsidR="00E46DEF">
        <w:rPr>
          <w:sz w:val="24"/>
          <w:szCs w:val="24"/>
          <w:lang w:val="es-419"/>
        </w:rPr>
        <w:t xml:space="preserve"> ¿Es legítimo objetivizarlo?</w:t>
      </w:r>
      <w:r w:rsidR="009E40CD">
        <w:rPr>
          <w:sz w:val="24"/>
          <w:szCs w:val="24"/>
          <w:lang w:val="es-419"/>
        </w:rPr>
        <w:t xml:space="preserve"> Es necesario indagar su ser complejo</w:t>
      </w:r>
      <w:r w:rsidR="00056580">
        <w:rPr>
          <w:sz w:val="24"/>
          <w:szCs w:val="24"/>
          <w:lang w:val="es-419"/>
        </w:rPr>
        <w:t xml:space="preserve"> e integral</w:t>
      </w:r>
      <w:r w:rsidR="009E40CD">
        <w:rPr>
          <w:sz w:val="24"/>
          <w:szCs w:val="24"/>
          <w:lang w:val="es-419"/>
        </w:rPr>
        <w:t>.</w:t>
      </w:r>
      <w:r w:rsidR="00FE5A4C">
        <w:rPr>
          <w:sz w:val="24"/>
          <w:szCs w:val="24"/>
          <w:lang w:val="es-419"/>
        </w:rPr>
        <w:t xml:space="preserve"> Preguntar por su esencia</w:t>
      </w:r>
      <w:r w:rsidR="00793099">
        <w:rPr>
          <w:sz w:val="24"/>
          <w:szCs w:val="24"/>
          <w:lang w:val="es-419"/>
        </w:rPr>
        <w:t xml:space="preserve"> ya que trasciende la inmediatez de la realidad dada en su conciencia. Con san Agustín y Nicolás de Cusa,-la docta ignorancia,</w:t>
      </w:r>
      <w:r w:rsidR="00C60099">
        <w:rPr>
          <w:sz w:val="24"/>
          <w:szCs w:val="24"/>
          <w:lang w:val="es-419"/>
        </w:rPr>
        <w:t xml:space="preserve"> al </w:t>
      </w:r>
      <w:r w:rsidR="00B63DEB">
        <w:rPr>
          <w:sz w:val="24"/>
          <w:szCs w:val="24"/>
          <w:lang w:val="es-419"/>
        </w:rPr>
        <w:t>tomar conciencia de los límites del propio conocimiento</w:t>
      </w:r>
      <w:r w:rsidR="00436E48">
        <w:rPr>
          <w:sz w:val="24"/>
          <w:szCs w:val="24"/>
          <w:lang w:val="es-419"/>
        </w:rPr>
        <w:t xml:space="preserve"> ya se sobrepasan las limitaciones. Aunque siga siendo un enigma, seguiré siendo </w:t>
      </w:r>
      <w:r w:rsidR="005575C9">
        <w:rPr>
          <w:sz w:val="24"/>
          <w:szCs w:val="24"/>
          <w:lang w:val="es-419"/>
        </w:rPr>
        <w:t>como persona humana “un misterio”. Me abandono al misterio de mi ser</w:t>
      </w:r>
      <w:r w:rsidR="00315767">
        <w:rPr>
          <w:sz w:val="24"/>
          <w:szCs w:val="24"/>
          <w:lang w:val="es-419"/>
        </w:rPr>
        <w:t xml:space="preserve">. Con Zubiri, me entiendo como </w:t>
      </w:r>
      <w:r w:rsidR="003B4583">
        <w:rPr>
          <w:sz w:val="24"/>
          <w:szCs w:val="24"/>
          <w:lang w:val="es-419"/>
        </w:rPr>
        <w:t>“inteligencia se</w:t>
      </w:r>
      <w:r w:rsidR="00983113">
        <w:rPr>
          <w:sz w:val="24"/>
          <w:szCs w:val="24"/>
          <w:lang w:val="es-419"/>
        </w:rPr>
        <w:t>n</w:t>
      </w:r>
      <w:r w:rsidR="003B4583">
        <w:rPr>
          <w:sz w:val="24"/>
          <w:szCs w:val="24"/>
          <w:lang w:val="es-419"/>
        </w:rPr>
        <w:t>tiente”</w:t>
      </w:r>
      <w:r w:rsidR="00883B43">
        <w:rPr>
          <w:sz w:val="24"/>
          <w:szCs w:val="24"/>
          <w:lang w:val="es-419"/>
        </w:rPr>
        <w:t>; siento entendiendo y enti</w:t>
      </w:r>
      <w:r w:rsidR="00CA4EA1">
        <w:rPr>
          <w:sz w:val="24"/>
          <w:szCs w:val="24"/>
          <w:lang w:val="es-419"/>
        </w:rPr>
        <w:t>endo sintiendo. Me apropio de la realidad</w:t>
      </w:r>
      <w:r w:rsidR="00F8219B">
        <w:rPr>
          <w:sz w:val="24"/>
          <w:szCs w:val="24"/>
          <w:lang w:val="es-419"/>
        </w:rPr>
        <w:t xml:space="preserve"> senti</w:t>
      </w:r>
      <w:r w:rsidR="00C612F2">
        <w:rPr>
          <w:sz w:val="24"/>
          <w:szCs w:val="24"/>
          <w:lang w:val="es-419"/>
        </w:rPr>
        <w:t xml:space="preserve">entemente </w:t>
      </w:r>
      <w:r w:rsidR="00F8219B">
        <w:rPr>
          <w:sz w:val="24"/>
          <w:szCs w:val="24"/>
          <w:lang w:val="es-419"/>
        </w:rPr>
        <w:t>apr</w:t>
      </w:r>
      <w:r w:rsidR="00DB46EB">
        <w:rPr>
          <w:sz w:val="24"/>
          <w:szCs w:val="24"/>
          <w:lang w:val="es-419"/>
        </w:rPr>
        <w:t>ehendida. Me puedo</w:t>
      </w:r>
      <w:r w:rsidR="00DF65F8">
        <w:rPr>
          <w:sz w:val="24"/>
          <w:szCs w:val="24"/>
          <w:lang w:val="es-419"/>
        </w:rPr>
        <w:t xml:space="preserve"> entender</w:t>
      </w:r>
      <w:r w:rsidR="00DB46EB">
        <w:rPr>
          <w:sz w:val="24"/>
          <w:szCs w:val="24"/>
          <w:lang w:val="es-419"/>
        </w:rPr>
        <w:t xml:space="preserve"> como amor en factor </w:t>
      </w:r>
      <w:r w:rsidR="00DF65F8">
        <w:rPr>
          <w:sz w:val="24"/>
          <w:szCs w:val="24"/>
          <w:lang w:val="es-419"/>
        </w:rPr>
        <w:t xml:space="preserve">de personalización </w:t>
      </w:r>
      <w:r w:rsidR="00B36DEB">
        <w:rPr>
          <w:sz w:val="24"/>
          <w:szCs w:val="24"/>
          <w:lang w:val="es-419"/>
        </w:rPr>
        <w:t xml:space="preserve">en acto de donacíón de </w:t>
      </w:r>
      <w:r w:rsidR="009E4571">
        <w:rPr>
          <w:sz w:val="24"/>
          <w:szCs w:val="24"/>
          <w:lang w:val="es-419"/>
        </w:rPr>
        <w:t xml:space="preserve">mí </w:t>
      </w:r>
      <w:r w:rsidR="00B36DEB">
        <w:rPr>
          <w:sz w:val="24"/>
          <w:szCs w:val="24"/>
          <w:lang w:val="es-419"/>
        </w:rPr>
        <w:t xml:space="preserve">mismo, como “ágape”, amor de sí </w:t>
      </w:r>
      <w:r w:rsidR="009D72F4">
        <w:rPr>
          <w:sz w:val="24"/>
          <w:szCs w:val="24"/>
          <w:lang w:val="es-419"/>
        </w:rPr>
        <w:t>en donación, como acto supremo de entrega para realizar la comunión interpersonal.</w:t>
      </w:r>
      <w:r w:rsidR="006963DA">
        <w:rPr>
          <w:sz w:val="24"/>
          <w:szCs w:val="24"/>
          <w:lang w:val="es-419"/>
        </w:rPr>
        <w:t xml:space="preserve"> </w:t>
      </w:r>
      <w:r w:rsidR="00C612F2">
        <w:rPr>
          <w:sz w:val="24"/>
          <w:szCs w:val="24"/>
          <w:lang w:val="es-419"/>
        </w:rPr>
        <w:t>Así me acerco al misterio</w:t>
      </w:r>
      <w:r w:rsidR="00222D2E">
        <w:rPr>
          <w:sz w:val="24"/>
          <w:szCs w:val="24"/>
          <w:lang w:val="es-419"/>
        </w:rPr>
        <w:t xml:space="preserve"> del Dios que se autorevela como “Amor”</w:t>
      </w:r>
      <w:r w:rsidR="007E2D11">
        <w:rPr>
          <w:sz w:val="24"/>
          <w:szCs w:val="24"/>
          <w:lang w:val="es-419"/>
        </w:rPr>
        <w:t xml:space="preserve">. Con </w:t>
      </w:r>
      <w:r w:rsidR="002B3A57">
        <w:rPr>
          <w:sz w:val="24"/>
          <w:szCs w:val="24"/>
          <w:lang w:val="es-419"/>
        </w:rPr>
        <w:t>Benedicto XVI, desde su encíclica program</w:t>
      </w:r>
      <w:r w:rsidR="00524BE1">
        <w:rPr>
          <w:sz w:val="24"/>
          <w:szCs w:val="24"/>
          <w:lang w:val="es-419"/>
        </w:rPr>
        <w:t>ática entendemos que “Deus</w:t>
      </w:r>
      <w:r w:rsidR="000F55A1">
        <w:rPr>
          <w:sz w:val="24"/>
          <w:szCs w:val="24"/>
          <w:lang w:val="es-419"/>
        </w:rPr>
        <w:t xml:space="preserve"> </w:t>
      </w:r>
      <w:r w:rsidR="00524BE1">
        <w:rPr>
          <w:sz w:val="24"/>
          <w:szCs w:val="24"/>
          <w:lang w:val="es-419"/>
        </w:rPr>
        <w:t>Cháritas est,</w:t>
      </w:r>
      <w:r w:rsidR="000F55A1">
        <w:rPr>
          <w:sz w:val="24"/>
          <w:szCs w:val="24"/>
          <w:lang w:val="es-419"/>
        </w:rPr>
        <w:t>-Dios es Amor. La esencia de Dios es su amor</w:t>
      </w:r>
      <w:r w:rsidR="00A6425C">
        <w:rPr>
          <w:sz w:val="24"/>
          <w:szCs w:val="24"/>
          <w:lang w:val="es-419"/>
        </w:rPr>
        <w:t>; aquí se inscribe el sentido de la creación y de la historia</w:t>
      </w:r>
      <w:r w:rsidR="00AE02B3">
        <w:rPr>
          <w:sz w:val="24"/>
          <w:szCs w:val="24"/>
          <w:lang w:val="es-419"/>
        </w:rPr>
        <w:t xml:space="preserve">. En </w:t>
      </w:r>
      <w:r w:rsidR="00AE02B3">
        <w:rPr>
          <w:sz w:val="24"/>
          <w:szCs w:val="24"/>
          <w:lang w:val="es-419"/>
        </w:rPr>
        <w:lastRenderedPageBreak/>
        <w:t xml:space="preserve">Cristo </w:t>
      </w:r>
      <w:r w:rsidR="00E35CA8">
        <w:rPr>
          <w:sz w:val="24"/>
          <w:szCs w:val="24"/>
          <w:lang w:val="es-419"/>
        </w:rPr>
        <w:t>crucificado se nos revela planamente que Dios es amor</w:t>
      </w:r>
      <w:r w:rsidR="0005390D">
        <w:rPr>
          <w:sz w:val="24"/>
          <w:szCs w:val="24"/>
          <w:lang w:val="es-419"/>
        </w:rPr>
        <w:t>. Dios es comunidad de personas</w:t>
      </w:r>
      <w:r w:rsidR="004429A9">
        <w:rPr>
          <w:sz w:val="24"/>
          <w:szCs w:val="24"/>
          <w:lang w:val="es-419"/>
        </w:rPr>
        <w:t xml:space="preserve"> en</w:t>
      </w:r>
      <w:r w:rsidR="00393BCF">
        <w:rPr>
          <w:sz w:val="24"/>
          <w:szCs w:val="24"/>
          <w:lang w:val="es-419"/>
        </w:rPr>
        <w:t xml:space="preserve"> el misterio de su amor.</w:t>
      </w:r>
    </w:p>
    <w:p w:rsidR="00883B43" w:rsidRPr="0098594F" w:rsidRDefault="004429A9" w:rsidP="00B97B10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Si el ser humano es persona,- ser relacional</w:t>
      </w:r>
      <w:r w:rsidR="00213637">
        <w:rPr>
          <w:sz w:val="24"/>
          <w:szCs w:val="24"/>
          <w:lang w:val="es-419"/>
        </w:rPr>
        <w:t xml:space="preserve"> de apertura al tú divino y al tú humano, ser imagen y semejanza de Dios</w:t>
      </w:r>
      <w:r w:rsidR="00C97678">
        <w:rPr>
          <w:sz w:val="24"/>
          <w:szCs w:val="24"/>
          <w:lang w:val="es-419"/>
        </w:rPr>
        <w:t>, está orientado al misterio de la comunión.</w:t>
      </w:r>
      <w:r w:rsidR="00793485">
        <w:rPr>
          <w:sz w:val="24"/>
          <w:szCs w:val="24"/>
          <w:lang w:val="es-419"/>
        </w:rPr>
        <w:t xml:space="preserve"> En</w:t>
      </w:r>
      <w:r w:rsidR="009101F0">
        <w:rPr>
          <w:sz w:val="24"/>
          <w:szCs w:val="24"/>
          <w:lang w:val="es-419"/>
        </w:rPr>
        <w:t xml:space="preserve"> Su comunión perferfecta</w:t>
      </w:r>
      <w:r w:rsidR="00793485">
        <w:rPr>
          <w:sz w:val="24"/>
          <w:szCs w:val="24"/>
          <w:lang w:val="es-419"/>
        </w:rPr>
        <w:t xml:space="preserve"> con las divinas personas y con los seres humanos estriba su misterio y su perfección</w:t>
      </w:r>
      <w:r w:rsidR="007F704A">
        <w:rPr>
          <w:sz w:val="24"/>
          <w:szCs w:val="24"/>
          <w:lang w:val="es-419"/>
        </w:rPr>
        <w:t>. Es</w:t>
      </w:r>
      <w:r w:rsidR="001B3DB4">
        <w:rPr>
          <w:sz w:val="24"/>
          <w:szCs w:val="24"/>
          <w:lang w:val="es-419"/>
        </w:rPr>
        <w:t>e</w:t>
      </w:r>
      <w:r w:rsidR="007F704A">
        <w:rPr>
          <w:sz w:val="24"/>
          <w:szCs w:val="24"/>
          <w:lang w:val="es-419"/>
        </w:rPr>
        <w:t xml:space="preserve"> es su ser en acto y por tanto su misión plenamente humana y divina.</w:t>
      </w:r>
      <w:r w:rsidR="0088591A">
        <w:rPr>
          <w:sz w:val="24"/>
          <w:szCs w:val="24"/>
          <w:lang w:val="es-419"/>
        </w:rPr>
        <w:t xml:space="preserve"> En esto consiste  ser </w:t>
      </w:r>
      <w:r w:rsidR="000613F4">
        <w:rPr>
          <w:sz w:val="24"/>
          <w:szCs w:val="24"/>
          <w:lang w:val="es-419"/>
        </w:rPr>
        <w:t>“luz del mundo” y la “sal de la tierra”. (</w:t>
      </w:r>
      <w:r w:rsidR="001E6851">
        <w:rPr>
          <w:sz w:val="24"/>
          <w:szCs w:val="24"/>
          <w:lang w:val="es-419"/>
        </w:rPr>
        <w:t>Is 58,7-10;</w:t>
      </w:r>
      <w:r w:rsidR="00A76254">
        <w:rPr>
          <w:sz w:val="24"/>
          <w:szCs w:val="24"/>
          <w:lang w:val="es-419"/>
        </w:rPr>
        <w:t xml:space="preserve"> 1Cor</w:t>
      </w:r>
      <w:r w:rsidR="00AE14EF">
        <w:rPr>
          <w:sz w:val="24"/>
          <w:szCs w:val="24"/>
          <w:lang w:val="es-419"/>
        </w:rPr>
        <w:t xml:space="preserve"> </w:t>
      </w:r>
      <w:r w:rsidR="00A76254">
        <w:rPr>
          <w:sz w:val="24"/>
          <w:szCs w:val="24"/>
          <w:lang w:val="es-419"/>
        </w:rPr>
        <w:t>2,1-5; Mt</w:t>
      </w:r>
      <w:r w:rsidR="0031520F">
        <w:rPr>
          <w:sz w:val="24"/>
          <w:szCs w:val="24"/>
          <w:lang w:val="es-419"/>
        </w:rPr>
        <w:t xml:space="preserve"> 5,13-16).</w:t>
      </w:r>
    </w:p>
    <w:sectPr w:rsidR="00883B43" w:rsidRPr="0098594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8F" w:rsidRDefault="00DF518F" w:rsidP="0083458B">
      <w:r>
        <w:separator/>
      </w:r>
    </w:p>
  </w:endnote>
  <w:endnote w:type="continuationSeparator" w:id="0">
    <w:p w:rsidR="00DF518F" w:rsidRDefault="00DF518F" w:rsidP="0083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8F" w:rsidRDefault="00DF518F" w:rsidP="0083458B">
      <w:r>
        <w:separator/>
      </w:r>
    </w:p>
  </w:footnote>
  <w:footnote w:type="continuationSeparator" w:id="0">
    <w:p w:rsidR="00DF518F" w:rsidRDefault="00DF518F" w:rsidP="0083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4F"/>
    <w:rsid w:val="000372D3"/>
    <w:rsid w:val="0005390D"/>
    <w:rsid w:val="00056580"/>
    <w:rsid w:val="000613F4"/>
    <w:rsid w:val="000D2EFE"/>
    <w:rsid w:val="000F55A1"/>
    <w:rsid w:val="0011405D"/>
    <w:rsid w:val="001204CA"/>
    <w:rsid w:val="00132E99"/>
    <w:rsid w:val="00175126"/>
    <w:rsid w:val="001B3DB4"/>
    <w:rsid w:val="001C155D"/>
    <w:rsid w:val="001E6851"/>
    <w:rsid w:val="0020112B"/>
    <w:rsid w:val="00213637"/>
    <w:rsid w:val="00222D2E"/>
    <w:rsid w:val="00225691"/>
    <w:rsid w:val="002372D0"/>
    <w:rsid w:val="002B3A57"/>
    <w:rsid w:val="0031520F"/>
    <w:rsid w:val="00315767"/>
    <w:rsid w:val="00393BCF"/>
    <w:rsid w:val="003B4583"/>
    <w:rsid w:val="00412A09"/>
    <w:rsid w:val="00432AFC"/>
    <w:rsid w:val="00436E48"/>
    <w:rsid w:val="004429A9"/>
    <w:rsid w:val="00446A64"/>
    <w:rsid w:val="004D57A3"/>
    <w:rsid w:val="00524BE1"/>
    <w:rsid w:val="00527D99"/>
    <w:rsid w:val="005303F2"/>
    <w:rsid w:val="005571C5"/>
    <w:rsid w:val="005575C9"/>
    <w:rsid w:val="00560709"/>
    <w:rsid w:val="005B3BAC"/>
    <w:rsid w:val="005E4D1E"/>
    <w:rsid w:val="006352C2"/>
    <w:rsid w:val="00651C76"/>
    <w:rsid w:val="006963DA"/>
    <w:rsid w:val="006A2563"/>
    <w:rsid w:val="00793099"/>
    <w:rsid w:val="00793485"/>
    <w:rsid w:val="007E2D11"/>
    <w:rsid w:val="007F704A"/>
    <w:rsid w:val="0083458B"/>
    <w:rsid w:val="00850709"/>
    <w:rsid w:val="00883B43"/>
    <w:rsid w:val="0088591A"/>
    <w:rsid w:val="008C096A"/>
    <w:rsid w:val="009101F0"/>
    <w:rsid w:val="00911CAB"/>
    <w:rsid w:val="00917404"/>
    <w:rsid w:val="00983113"/>
    <w:rsid w:val="0098594F"/>
    <w:rsid w:val="009B3655"/>
    <w:rsid w:val="009B731F"/>
    <w:rsid w:val="009D5898"/>
    <w:rsid w:val="009D72F4"/>
    <w:rsid w:val="009E40CD"/>
    <w:rsid w:val="009E4571"/>
    <w:rsid w:val="00A526E0"/>
    <w:rsid w:val="00A6425C"/>
    <w:rsid w:val="00A657AF"/>
    <w:rsid w:val="00A76254"/>
    <w:rsid w:val="00AB0DF3"/>
    <w:rsid w:val="00AC3343"/>
    <w:rsid w:val="00AE02B3"/>
    <w:rsid w:val="00AE14EF"/>
    <w:rsid w:val="00AE5EF7"/>
    <w:rsid w:val="00B36DEB"/>
    <w:rsid w:val="00B63DEB"/>
    <w:rsid w:val="00B97B10"/>
    <w:rsid w:val="00C13C10"/>
    <w:rsid w:val="00C273A6"/>
    <w:rsid w:val="00C54BE8"/>
    <w:rsid w:val="00C60099"/>
    <w:rsid w:val="00C612F2"/>
    <w:rsid w:val="00C97678"/>
    <w:rsid w:val="00CA4EA1"/>
    <w:rsid w:val="00D00953"/>
    <w:rsid w:val="00D61CB3"/>
    <w:rsid w:val="00D746D2"/>
    <w:rsid w:val="00DB46EB"/>
    <w:rsid w:val="00DF518F"/>
    <w:rsid w:val="00DF65F8"/>
    <w:rsid w:val="00E055E6"/>
    <w:rsid w:val="00E20BA9"/>
    <w:rsid w:val="00E35CA8"/>
    <w:rsid w:val="00E463AF"/>
    <w:rsid w:val="00E46DEF"/>
    <w:rsid w:val="00E902B7"/>
    <w:rsid w:val="00F171E1"/>
    <w:rsid w:val="00F23F1D"/>
    <w:rsid w:val="00F8219B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C16D73-2024-9B47-A98A-E2BBC5E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58B"/>
  </w:style>
  <w:style w:type="paragraph" w:styleId="Piedepgina">
    <w:name w:val="footer"/>
    <w:basedOn w:val="Normal"/>
    <w:link w:val="PiedepginaCar"/>
    <w:uiPriority w:val="99"/>
    <w:unhideWhenUsed/>
    <w:rsid w:val="00834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2020-02-08T17:42:00Z</dcterms:created>
  <dcterms:modified xsi:type="dcterms:W3CDTF">2020-02-08T17:42:00Z</dcterms:modified>
</cp:coreProperties>
</file>